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372bef1884486" w:history="1">
              <w:r>
                <w:rPr>
                  <w:rStyle w:val="Hyperlink"/>
                </w:rPr>
                <w:t>2026-2032年中国生物质能发电市场研究与前景趋势报告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372bef1884486" w:history="1">
              <w:r>
                <w:rPr>
                  <w:rStyle w:val="Hyperlink"/>
                </w:rPr>
                <w:t>2026-2032年中国生物质能发电市场研究与前景趋势报告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372bef1884486" w:history="1">
                <w:r>
                  <w:rPr>
                    <w:rStyle w:val="Hyperlink"/>
                  </w:rPr>
                  <w:t>https://www.20087.com/8/79/ShengWuZhiNengFaDianHangYeQianJing.html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通过燃烧农林废弃物、畜禽粪便或能源作物产生热能驱动汽轮机发电的技术路径，兼具可再生能源属性与废弃物资源化价值，主要形式包括直燃、气化及沼气发电。当前成熟项目多采用循环流化床锅炉提升燃烧效率，并配套烟气净化系统满足环保排放要求。在“双碳”目标与农村能源转型政策支持下，生物质能发电在县域供热、工业园区供能及无害化处理中发挥协同效益。然而，原料收集半径大、季节性供应不稳定；燃料热值波动影响机组负荷调节；且部分小型项目因运维水平不足导致排放超标或经济性不佳。</w:t>
      </w:r>
      <w:r>
        <w:rPr>
          <w:rFonts w:hint="eastAsia"/>
        </w:rPr>
        <w:br/>
      </w:r>
      <w:r>
        <w:rPr>
          <w:rFonts w:hint="eastAsia"/>
        </w:rPr>
        <w:t>　　未来，生物质能发电将向多能互补、负碳技术与智慧运营演进。耦合光伏/储能构建微电网，平抑间歇性；BECCS（生物能源与碳捕集封存）技术实现负排放，纳入碳市场交易。在燃料端，成型颗粒或生物油标准化提升燃烧稳定性；藻类或边际土地能源草拓展非粮原料来源。智能化方面，AI 优化给料速率与风煤比，提升燃烧效率；卫星遥感监测原料库存与生长周期。循环经济模式下，灰渣用于土壤改良或建材制备。同时，绿证与碳资产开发增强项目融资吸引力。长远看，生物质能发电将从单一供电模式升级为具备碳移除、区域循环与数字调控能力的零碳能源枢纽，在乡村振兴与气候中和双重战略中持续释放生态-经济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372bef1884486" w:history="1">
        <w:r>
          <w:rPr>
            <w:rStyle w:val="Hyperlink"/>
          </w:rPr>
          <w:t>2026-2032年中国生物质能发电市场研究与前景趋势报告</w:t>
        </w:r>
      </w:hyperlink>
      <w:r>
        <w:rPr>
          <w:rFonts w:hint="eastAsia"/>
        </w:rPr>
        <w:t>》全面梳理了生物质能发电行业的市场规模、技术现状及产业链结构，结合数据分析了生物质能发电市场需求、价格动态与竞争格局，科学预测了生物质能发电发展趋势与市场前景，解读了行业内重点企业的战略布局与品牌影响力，同时对市场竞争与集中度进行了评估。此外，报告还细分了市场领域，揭示了生物质能发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生物质能发电市场概述</w:t>
      </w:r>
      <w:r>
        <w:rPr>
          <w:rFonts w:hint="eastAsia"/>
        </w:rPr>
        <w:br/>
      </w:r>
      <w:r>
        <w:rPr>
          <w:rFonts w:hint="eastAsia"/>
        </w:rPr>
        <w:t>　　1.1 生物质能发电市场概述</w:t>
      </w:r>
      <w:r>
        <w:rPr>
          <w:rFonts w:hint="eastAsia"/>
        </w:rPr>
        <w:br/>
      </w:r>
      <w:r>
        <w:rPr>
          <w:rFonts w:hint="eastAsia"/>
        </w:rPr>
        <w:t>　　1.2 不同产品类型生物质能发电分析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中国市场不同产品类型生物质能发电规模对比（2021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固体燃料</w:t>
      </w:r>
      <w:r>
        <w:rPr>
          <w:rFonts w:hint="eastAsia"/>
        </w:rPr>
        <w:br/>
      </w:r>
      <w:r>
        <w:rPr>
          <w:rFonts w:hint="eastAsia"/>
        </w:rPr>
        <w:t>　　　　1.2.3 沼气</w:t>
      </w:r>
      <w:r>
        <w:rPr>
          <w:rFonts w:hint="eastAsia"/>
        </w:rPr>
        <w:br/>
      </w:r>
      <w:r>
        <w:rPr>
          <w:rFonts w:hint="eastAsia"/>
        </w:rPr>
        <w:t>　　　　1.2.4 城市垃圾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从不同应用，生物质能发电主要包括如下几个方面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中国市场不同应用生物质能发电规模对比（2021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中国生物质能发电市场规模现状及未来趋势（2021-2032）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中国市场主要企业生物质能发电规模及市场份额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中国市场主要厂商进入生物质能发电行业时间点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中国市场主要厂商生物质能发电产品类型及应用</w:t>
      </w:r>
      <w:r>
        <w:rPr>
          <w:rFonts w:hint="eastAsia"/>
        </w:rPr>
        <w:br/>
      </w:r>
      <w:r>
        <w:rPr>
          <w:rFonts w:hint="eastAsia"/>
        </w:rPr>
        <w:t>　　2.5 生物质能发电行业集中度、竞争程度分析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生物质能发电行业集中度分析：2025年中国市场Top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中国市场生物质能发电第一梯队、第二梯队和第三梯队厂商及市场份额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3.15.3 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中国不同产品类型生物质能发电规模及预测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中国不同产品类型生物质能发电规模及市场份额（2021-2026）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中国不同产品类型生物质能发电规模预测（2027-2032）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中国不同应用生物质能发电规模及市场份额（2021-2026）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中国不同应用生物质能发电规模预测（2027-2032）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生物质能发电行业发展机遇及主要驱动因素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生物质能发电行业发展面临的风险</w:t>
      </w:r>
      <w:r>
        <w:rPr>
          <w:rFonts w:hint="eastAsia"/>
        </w:rPr>
        <w:br/>
      </w:r>
      <w:r>
        <w:rPr>
          <w:rFonts w:hint="eastAsia"/>
        </w:rPr>
        <w:t>　　6.3 生物质能发电行业政策分析</w:t>
      </w:r>
      <w:r>
        <w:rPr>
          <w:rFonts w:hint="eastAsia"/>
        </w:rPr>
        <w:br/>
      </w:r>
      <w:r>
        <w:rPr>
          <w:rFonts w:hint="eastAsia"/>
        </w:rPr>
        <w:t>　　6.4 生物质能发电中国企业SWOT分析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生物质能发电行业产业链简介</w:t>
      </w:r>
      <w:r>
        <w:rPr>
          <w:rFonts w:hint="eastAsia"/>
        </w:rPr>
        <w:br/>
      </w:r>
      <w:r>
        <w:rPr>
          <w:rFonts w:hint="eastAsia"/>
        </w:rPr>
        <w:t>　　　　7.1.1 生物质能发电行业供应链分析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生物质能发电行业主要下游客户</w:t>
      </w:r>
      <w:r>
        <w:rPr>
          <w:rFonts w:hint="eastAsia"/>
        </w:rPr>
        <w:br/>
      </w:r>
      <w:r>
        <w:rPr>
          <w:rFonts w:hint="eastAsia"/>
        </w:rPr>
        <w:t>　　7.2 生物质能发电行业采购模式</w:t>
      </w:r>
      <w:r>
        <w:rPr>
          <w:rFonts w:hint="eastAsia"/>
        </w:rPr>
        <w:br/>
      </w:r>
      <w:r>
        <w:rPr>
          <w:rFonts w:hint="eastAsia"/>
        </w:rPr>
        <w:t>　　7.3 生物质能发电行业开发/生产模式</w:t>
      </w:r>
      <w:r>
        <w:rPr>
          <w:rFonts w:hint="eastAsia"/>
        </w:rPr>
        <w:br/>
      </w:r>
      <w:r>
        <w:rPr>
          <w:rFonts w:hint="eastAsia"/>
        </w:rPr>
        <w:t>　　7.4 生物质能发电行业销售模式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中国市场不同产品类型生物质能发电规模（万元）及增长率对比（2021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固体燃料主要企业列表</w:t>
      </w:r>
      <w:r>
        <w:rPr>
          <w:rFonts w:hint="eastAsia"/>
        </w:rPr>
        <w:br/>
      </w:r>
      <w:r>
        <w:rPr>
          <w:rFonts w:hint="eastAsia"/>
        </w:rPr>
        <w:t>　　表 3： 沼气主要企业列表</w:t>
      </w:r>
      <w:r>
        <w:rPr>
          <w:rFonts w:hint="eastAsia"/>
        </w:rPr>
        <w:br/>
      </w:r>
      <w:r>
        <w:rPr>
          <w:rFonts w:hint="eastAsia"/>
        </w:rPr>
        <w:t>　　表 4： 城市垃圾主要企业列表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中国市场不同应用生物质能发电规模（万元）及增长率对比（2021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中国市场主要企业生物质能发电规模（万元）&amp;（2021-2026）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中国市场主要企业生物质能发电规模份额对比（2021-2026）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中国市场主要企业进入生物质能发电市场日期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中国市场主要厂商生物质能发电产品类型及应用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2025年中国市场生物质能发电主要厂商市场地位（第一梯队、第二梯队和第三梯队）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中国市场生物质能发电市场投资、并购等现状分析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72： 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重点企业（16）公司信息、总部、生物质能发电市场地位以及主要的竞争对手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生物质能发电产品及服务介绍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重点企业（16）在中国市场生物质能发电收入（万元）及毛利率（2021-2026）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中国不同产品类型生物质能发电规模列表（万元）&amp;（2021-2026）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中国不同产品类型生物质能发电规模市场份额列表（2021-2026）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中国不同产品类型生物质能发电规模（万元）预测（2027-2032）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中国不同产品类型生物质能发电规模市场份额预测（2027-2032）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中国不同应用生物质能发电规模列表（万元）&amp;（2021-2026）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中国不同应用生物质能发电规模市场份额列表（2021-2026）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中国不同应用生物质能发电规模（万元）预测（2027-2032）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中国不同应用生物质能发电规模市场份额预测（2027-2032）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生物质能发电行业发展机遇及主要驱动因素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生物质能发电行业发展面临的风险</w:t>
      </w:r>
      <w:r>
        <w:rPr>
          <w:rFonts w:hint="eastAsia"/>
        </w:rPr>
        <w:br/>
      </w:r>
      <w:r>
        <w:rPr>
          <w:rFonts w:hint="eastAsia"/>
        </w:rPr>
        <w:t>　　表 92： 生物质能发电行业政策分析</w:t>
      </w:r>
      <w:r>
        <w:rPr>
          <w:rFonts w:hint="eastAsia"/>
        </w:rPr>
        <w:br/>
      </w:r>
      <w:r>
        <w:rPr>
          <w:rFonts w:hint="eastAsia"/>
        </w:rPr>
        <w:t>　　表 93： 生物质能发电行业供应链分析</w:t>
      </w:r>
      <w:r>
        <w:rPr>
          <w:rFonts w:hint="eastAsia"/>
        </w:rPr>
        <w:br/>
      </w:r>
      <w:r>
        <w:rPr>
          <w:rFonts w:hint="eastAsia"/>
        </w:rPr>
        <w:t>　　表 94： 生物质能发电上游原材料和主要供应商情况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生物质能发电行业主要下游客户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生物质能发电产品图片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中国不同产品类型生物质能发电市场份额2025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固体燃料产品图片</w:t>
      </w:r>
      <w:r>
        <w:rPr>
          <w:rFonts w:hint="eastAsia"/>
        </w:rPr>
        <w:br/>
      </w:r>
      <w:r>
        <w:rPr>
          <w:rFonts w:hint="eastAsia"/>
        </w:rPr>
        <w:t>　　图 4： 中国固体燃料规模（万元）及增长率（2021-2032）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沼气产品图片</w:t>
      </w:r>
      <w:r>
        <w:rPr>
          <w:rFonts w:hint="eastAsia"/>
        </w:rPr>
        <w:br/>
      </w:r>
      <w:r>
        <w:rPr>
          <w:rFonts w:hint="eastAsia"/>
        </w:rPr>
        <w:t>　　图 6： 中国沼气规模（万元）及增长率（2021-2032）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城市垃圾产品图片</w:t>
      </w:r>
      <w:r>
        <w:rPr>
          <w:rFonts w:hint="eastAsia"/>
        </w:rPr>
        <w:br/>
      </w:r>
      <w:r>
        <w:rPr>
          <w:rFonts w:hint="eastAsia"/>
        </w:rPr>
        <w:t>　　图 8： 中国城市垃圾规模（万元）及增长率（2021-2032）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中国不同应用生物质能发电市场份额2025 VS 2032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中国生物质能发电市场规模增速预测：（2021-2032）&amp;（万元）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中国市场生物质能发电市场规模，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2025年中国市场前五大厂商生物质能发电市场份额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2025年中国市场生物质能发电第一梯队、第二梯队和第三梯队厂商及市场份额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中国不同产品类型生物质能发电市场份额2021 &amp; 2025</w:t>
      </w:r>
      <w:r>
        <w:rPr>
          <w:rFonts w:hint="eastAsia"/>
        </w:rPr>
        <w:br/>
      </w:r>
      <w:r>
        <w:rPr>
          <w:rFonts w:hint="eastAsia"/>
        </w:rPr>
        <w:t>　　图 21： 生物质能发电中国企业SWOT分析</w:t>
      </w:r>
      <w:r>
        <w:rPr>
          <w:rFonts w:hint="eastAsia"/>
        </w:rPr>
        <w:br/>
      </w:r>
      <w:r>
        <w:rPr>
          <w:rFonts w:hint="eastAsia"/>
        </w:rPr>
        <w:t>　　图 22： 生物质能发电产业链</w:t>
      </w:r>
      <w:r>
        <w:rPr>
          <w:rFonts w:hint="eastAsia"/>
        </w:rPr>
        <w:br/>
      </w:r>
      <w:r>
        <w:rPr>
          <w:rFonts w:hint="eastAsia"/>
        </w:rPr>
        <w:t>　　图 23： 生物质能发电行业采购模式</w:t>
      </w:r>
      <w:r>
        <w:rPr>
          <w:rFonts w:hint="eastAsia"/>
        </w:rPr>
        <w:br/>
      </w:r>
      <w:r>
        <w:rPr>
          <w:rFonts w:hint="eastAsia"/>
        </w:rPr>
        <w:t>　　图 24： 生物质能发电行业开发/生产模式分析</w:t>
      </w:r>
      <w:r>
        <w:rPr>
          <w:rFonts w:hint="eastAsia"/>
        </w:rPr>
        <w:br/>
      </w:r>
      <w:r>
        <w:rPr>
          <w:rFonts w:hint="eastAsia"/>
        </w:rPr>
        <w:t>　　图 25： 生物质能发电行业销售模式分析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372bef1884486" w:history="1">
        <w:r>
          <w:rPr>
            <w:rStyle w:val="Hyperlink"/>
          </w:rPr>
          <w:t>2026-2032年中国生物质能发电市场研究与前景趋势报告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372bef1884486" w:history="1">
        <w:r>
          <w:rPr>
            <w:rStyle w:val="Hyperlink"/>
          </w:rPr>
          <w:t>https://www.20087.com/8/79/ShengWuZhiNengFaDianHangYeQianJing.html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fa0f9c23d4638" w:history="1">
      <w:r>
        <w:rPr>
          <w:rStyle w:val="Hyperlink"/>
        </w:rPr>
        <w:t>2026-2032年中国生物质能发电市场研究与前景趋势报告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engWuZhiNengFaDianHangYeQianJing.html" TargetMode="External" Id="R96d372bef188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engWuZhiNengFaDianHangYeQianJing.html" TargetMode="External" Id="R920fa0f9c23d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2025-12-07T00:37:18Z</dcterms:created>
  <dcterms:modified xsi:type="dcterms:W3CDTF">2025-12-07T01:37:18Z</dcterms:modified>
  <dc:subject>2026-2032年中国生物质能发电市场研究与前景趋势报告</dc:subject>
  <dc:title>2026-2032年中国生物质能发电市场研究与前景趋势报告</dc:title>
  <cp:keywords>2026-2032年中国生物质能发电市场研究与前景趋势报告</cp:keywords>
  <dc:description>2026-2032年中国生物质能发电市场研究与前景趋势报告</dc:description>
</cp:coreProperties>
</file>