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ada454d6c49fc" w:history="1">
              <w:r>
                <w:rPr>
                  <w:rStyle w:val="Hyperlink"/>
                </w:rPr>
                <w:t>中国翼缘板行业现状调研及市场前景分析报告（2023-2029年）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ada454d6c49fc" w:history="1">
              <w:r>
                <w:rPr>
                  <w:rStyle w:val="Hyperlink"/>
                </w:rPr>
                <w:t>中国翼缘板行业现状调研及市场前景分析报告（2023-2029年）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ada454d6c49fc" w:history="1">
                <w:r>
                  <w:rPr>
                    <w:rStyle w:val="Hyperlink"/>
                  </w:rPr>
                  <w:t>https://www.20087.com/0/AA/YiYuanBanFaZhanQuShi.html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缘板是一种常用于建筑结构中的金属构件，主要作用是增加梁的承重能力和刚性。随着建筑行业的持续发展，翼缘板的应用范围不断扩大，尤其是在高层建筑和大跨度结构中。目前，翼缘板的制造工艺不断改进，材料性能也有所提升，使得翼缘板在保证结构安全的同时，还具有良好的经济性。</w:t>
      </w:r>
      <w:r>
        <w:rPr>
          <w:rFonts w:hint="eastAsia"/>
        </w:rPr>
        <w:br/>
      </w:r>
      <w:r>
        <w:rPr>
          <w:rFonts w:hint="eastAsia"/>
        </w:rPr>
        <w:t>　　未来，翼缘板的发展将更加注重轻量化和高性能。一方面，随着新材料技术的进步，翼缘板将采用更轻、更强的合金材料，从而在减轻结构重量的同时保持甚至提高承重能力。另一方面，随着建筑技术的发展，翼缘板的设计将更加注重结构优化，通过计算机辅助设计（CAD）等工具实现更合理的截面形状，提高材料利用率和结构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6ada454d6c49fc" w:history="1">
        <w:r>
          <w:rPr>
            <w:rStyle w:val="Hyperlink"/>
          </w:rPr>
          <w:t>中国翼缘板行业现状调研及市场前景分析报告（2023-2029年）</w:t>
        </w:r>
      </w:hyperlink>
      <w:r>
        <w:rPr>
          <w:rFonts w:hint="eastAsia"/>
        </w:rPr>
        <w:t>基于科学的市场调研和数据分析，全面剖析了翼缘板行业现状、市场需求及市场规模。翼缘板报告探讨了翼缘板产业链结构，细分市场的特点，并分析了翼缘板市场前景及发展趋势。通过科学预测，揭示了翼缘板行业未来的增长潜力。同时，翼缘板报告还对重点企业进行了研究，评估了各大品牌在市场竞争中的地位，以及行业集中度的变化。翼缘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翼缘板行业市场概述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全球翼缘板市场现状及发展趋势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全球翼缘板市场现状及发展趋势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一、2022-2023年全球翼缘板行业竞争现状</w:t>
      </w:r>
      <w:r>
        <w:rPr>
          <w:rFonts w:hint="eastAsia"/>
        </w:rPr>
        <w:br/>
      </w:r>
      <w:r>
        <w:rPr>
          <w:rFonts w:hint="eastAsia"/>
        </w:rPr>
        <w:t>　　　　二、全球翼缘板行业市场发展趋势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2022-2023年全球主要国家地区翼缘板行业现状及行业转移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全球翼缘板市场经营模式现状及发展趋势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2022-2023年中国翼缘板行业链发展状况分析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2022-2023年中国翼缘板行业发展分析</w:t>
      </w:r>
      <w:r>
        <w:rPr>
          <w:rFonts w:hint="eastAsia"/>
        </w:rPr>
        <w:br/>
      </w:r>
      <w:r>
        <w:rPr>
          <w:rFonts w:hint="eastAsia"/>
        </w:rPr>
        <w:t>　　第一节 中国翼缘板行业发展现状</w:t>
      </w:r>
      <w:r>
        <w:rPr>
          <w:rFonts w:hint="eastAsia"/>
        </w:rPr>
        <w:br/>
      </w:r>
      <w:r>
        <w:rPr>
          <w:rFonts w:hint="eastAsia"/>
        </w:rPr>
        <w:t>　　第二节 中国翼缘板行业经济运行现状</w:t>
      </w:r>
      <w:r>
        <w:rPr>
          <w:rFonts w:hint="eastAsia"/>
        </w:rPr>
        <w:br/>
      </w:r>
      <w:r>
        <w:rPr>
          <w:rFonts w:hint="eastAsia"/>
        </w:rPr>
        <w:t>　　第三节 中国翼缘板行业存在的问题及发展障碍分析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中国翼缘板行业发展趋势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2018-2023年中国翼缘板市场现状及发展趋势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中国翼缘板市场供给状况</w:t>
      </w:r>
      <w:r>
        <w:rPr>
          <w:rFonts w:hint="eastAsia"/>
        </w:rPr>
        <w:br/>
      </w:r>
      <w:r>
        <w:rPr>
          <w:rFonts w:hint="eastAsia"/>
        </w:rPr>
        <w:t>　　第二节 中国翼缘板市场需求状况</w:t>
      </w:r>
      <w:r>
        <w:rPr>
          <w:rFonts w:hint="eastAsia"/>
        </w:rPr>
        <w:br/>
      </w:r>
      <w:r>
        <w:rPr>
          <w:rFonts w:hint="eastAsia"/>
        </w:rPr>
        <w:t>　　第三节 中国翼缘板市场存在的问题及障碍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中国翼缘板市场发展潜力及发展趋势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2022-2023年中国翼缘板行业基本竞争战略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2022-2023年中国翼缘板行业市场状况分析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2022-2023年中国翼缘板行业市场营销策略竞争分析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翼缘板行业重点企业发展调研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2023-2029年中国翼缘板行业市场投资机会与风险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中国翼缘板行业市场投资优势分析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中国翼缘板行业市场投资劣势分析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中国翼缘板行业市场投资机会分析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中国翼缘板行业市场投资风险分析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2023-2029年中国翼缘板行业市场竞争策略建议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2023-2029年中国翼缘板行业竞争战略建议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(中~智~林)2023-2029年中国翼缘板行业竞争策略建议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ada454d6c49fc" w:history="1">
        <w:r>
          <w:rPr>
            <w:rStyle w:val="Hyperlink"/>
          </w:rPr>
          <w:t>中国翼缘板行业现状调研及市场前景分析报告（2023-2029年）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ada454d6c49fc" w:history="1">
        <w:r>
          <w:rPr>
            <w:rStyle w:val="Hyperlink"/>
          </w:rPr>
          <w:t>https://www.20087.com/0/AA/YiYuanBanFaZhanQuShi.html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aecb38c6f40a0" w:history="1">
      <w:r>
        <w:rPr>
          <w:rStyle w:val="Hyperlink"/>
        </w:rPr>
        <w:t>中国翼缘板行业现状调研及市场前景分析报告（2023-2029年）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YiYuanBanFaZhanQuShi.html" TargetMode="External" Id="Rea6ada454d6c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YiYuanBanFaZhanQuShi.html" TargetMode="External" Id="Ra3baecb38c6f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2023-05-07T05:25:00Z</dcterms:created>
  <dcterms:modified xsi:type="dcterms:W3CDTF">2023-05-07T06:25:00Z</dcterms:modified>
  <dc:subject>中国翼缘板行业现状调研及市场前景分析报告（2023-2029年）</dc:subject>
  <dc:title>中国翼缘板行业现状调研及市场前景分析报告（2023-2029年）</dc:title>
  <cp:keywords>中国翼缘板行业现状调研及市场前景分析报告（2023-2029年）</cp:keywords>
  <dc:description>中国翼缘板行业现状调研及市场前景分析报告（2023-2029年）</dc:description>
</cp:coreProperties>
</file>