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6622d03de84285" w:history="1">
              <w:r>
                <w:rPr>
                  <w:rStyle w:val="Hyperlink"/>
                </w:rPr>
                <w:t>中国冷轧板行业研究分析与发展趋势预测报告（2026-2032年）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6622d03de84285" w:history="1">
              <w:r>
                <w:rPr>
                  <w:rStyle w:val="Hyperlink"/>
                </w:rPr>
                <w:t>中国冷轧板行业研究分析与发展趋势预测报告（2026-2032年）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6622d03de84285" w:history="1">
                <w:r>
                  <w:rPr>
                    <w:rStyle w:val="Hyperlink"/>
                  </w:rPr>
                  <w:t>https://www.20087.com/1/8A/LengYaBanShiChangQianJing.html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板是一种重要的钢铁材料，被广泛应用于建筑、汽车制造、家电等行业，近年来随着制造业技术的进步和市场需求的变化，冷轧板行业得到了快速发展。目前，冷轧板不仅在种类上实现了多样化，如镀锌冷轧板、彩涂冷轧板等，还在技术上实现了突破，如采用了更先进的轧制技术和表面处理技术，提高了产品的机械性能和防腐性能。此外，随着消费者对环保和可持续性的重视，冷轧板的生产也更加注重节能减排和资源回收利用。</w:t>
      </w:r>
      <w:r>
        <w:rPr>
          <w:rFonts w:hint="eastAsia"/>
        </w:rPr>
        <w:br/>
      </w:r>
      <w:r>
        <w:rPr>
          <w:rFonts w:hint="eastAsia"/>
        </w:rPr>
        <w:t>　　未来，冷轧板市场将更加注重技术创新和环保性能。市场调研网指出，一方面，随着新材料和新技术的应用，冷轧板将开发出更多高性能、多功能的产品，如提高强度和韧性的同时降低能耗。另一方面，随着可持续发展理念的普及，冷轧板生产商将更加注重产品的环保性能和资源回收利用，例如通过改进生产工艺来减少排放和废弃物。此外，随着下游行业对高质量材料的需求提高，冷轧板还将朝着更高精度和更复杂形状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6622d03de84285" w:history="1">
        <w:r>
          <w:rPr>
            <w:rStyle w:val="Hyperlink"/>
          </w:rPr>
          <w:t>中国冷轧板行业研究分析与发展趋势预测报告（2026-2032年）</w:t>
        </w:r>
      </w:hyperlink>
      <w:r>
        <w:rPr>
          <w:rFonts w:hint="eastAsia"/>
        </w:rPr>
        <w:t>》，2025年冷轧板行业市场规模达 亿元，预计2032年市场规模将达 亿元，期间年均复合增长率（CAGR）达 %。报告依托多年行业监测数据，结合冷轧板行业现状与未来前景，系统分析了冷轧板市场需求、市场规模、产业链结构、价格机制及细分市场特征。报告对冷轧板市场前景进行了客观评估，预测了冷轧板行业发展趋势，并详细解读了品牌竞争格局、市场集中度及重点企业的运营表现。此外，报告通过SWOT分析识别了冷轧板行业机遇与潜在风险，为投资者和决策者提供了科学、规范的战略建议，助力把握冷轧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2025-2026年全球冷轧板市场现状及发展趋势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全球冷轧板市场现状及发展趋势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一、全球冷轧板产业竞争现状</w:t>
      </w:r>
      <w:r>
        <w:rPr>
          <w:rFonts w:hint="eastAsia"/>
        </w:rPr>
        <w:br/>
      </w:r>
      <w:r>
        <w:rPr>
          <w:rFonts w:hint="eastAsia"/>
        </w:rPr>
        <w:t>　　　　二、全球冷轧板产业投资状况</w:t>
      </w:r>
      <w:r>
        <w:rPr>
          <w:rFonts w:hint="eastAsia"/>
        </w:rPr>
        <w:br/>
      </w:r>
      <w:r>
        <w:rPr>
          <w:rFonts w:hint="eastAsia"/>
        </w:rPr>
        <w:t>　　　　三、全球冷轧板产业市场发展趋势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全球主要国家冷轧板市场现状及发展趋势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一、A国家地区冷轧板市场现状及发展趋势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2021-2026年冷轧板产业市场规模状况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2021-2026年冷轧板产业投资状况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全球主要国家地区冷轧板产业现状及产业转移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全球冷轧板市场经营模式现状及发展趋势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中国冷轧板产业链发展状况分析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中国冷轧板产业发展分析</w:t>
      </w:r>
      <w:r>
        <w:rPr>
          <w:rFonts w:hint="eastAsia"/>
        </w:rPr>
        <w:br/>
      </w:r>
      <w:r>
        <w:rPr>
          <w:rFonts w:hint="eastAsia"/>
        </w:rPr>
        <w:t>　　第一节 中国冷轧板产业发展现状</w:t>
      </w:r>
      <w:r>
        <w:rPr>
          <w:rFonts w:hint="eastAsia"/>
        </w:rPr>
        <w:br/>
      </w:r>
      <w:r>
        <w:rPr>
          <w:rFonts w:hint="eastAsia"/>
        </w:rPr>
        <w:t>　　第二节 中国冷轧板产业国际地位现状</w:t>
      </w:r>
      <w:r>
        <w:rPr>
          <w:rFonts w:hint="eastAsia"/>
        </w:rPr>
        <w:br/>
      </w:r>
      <w:r>
        <w:rPr>
          <w:rFonts w:hint="eastAsia"/>
        </w:rPr>
        <w:t>　　第三节 中国冷轧板产业经济运行现状</w:t>
      </w:r>
      <w:r>
        <w:rPr>
          <w:rFonts w:hint="eastAsia"/>
        </w:rPr>
        <w:br/>
      </w:r>
      <w:r>
        <w:rPr>
          <w:rFonts w:hint="eastAsia"/>
        </w:rPr>
        <w:t>　　第四节 中国冷轧板产业运营模式现状</w:t>
      </w:r>
      <w:r>
        <w:rPr>
          <w:rFonts w:hint="eastAsia"/>
        </w:rPr>
        <w:br/>
      </w:r>
      <w:r>
        <w:rPr>
          <w:rFonts w:hint="eastAsia"/>
        </w:rPr>
        <w:t>　　第五节 中国冷轧板产业存在的问题及发展策略分析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中国冷轧板产业发展趋势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中国冷轧板市场现状及发展趋势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中国冷轧板市场供给状况</w:t>
      </w:r>
      <w:r>
        <w:rPr>
          <w:rFonts w:hint="eastAsia"/>
        </w:rPr>
        <w:br/>
      </w:r>
      <w:r>
        <w:rPr>
          <w:rFonts w:hint="eastAsia"/>
        </w:rPr>
        <w:t>　　第二节 中国冷轧板市场需求状况</w:t>
      </w:r>
      <w:r>
        <w:rPr>
          <w:rFonts w:hint="eastAsia"/>
        </w:rPr>
        <w:br/>
      </w:r>
      <w:r>
        <w:rPr>
          <w:rFonts w:hint="eastAsia"/>
        </w:rPr>
        <w:t>　　第三节 中国冷轧板市场结构状况</w:t>
      </w:r>
      <w:r>
        <w:rPr>
          <w:rFonts w:hint="eastAsia"/>
        </w:rPr>
        <w:br/>
      </w:r>
      <w:r>
        <w:rPr>
          <w:rFonts w:hint="eastAsia"/>
        </w:rPr>
        <w:t>　　第四节 中国冷轧板市场存在的问题及发展策略分析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中国冷轧板市场发展潜力及发展趋势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中国冷轧板产业基本竞争战略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四、冷轧板产业该战略的SWOT分析</w:t>
      </w:r>
      <w:r>
        <w:rPr>
          <w:rFonts w:hint="eastAsia"/>
        </w:rPr>
        <w:br/>
      </w:r>
      <w:r>
        <w:rPr>
          <w:rFonts w:hint="eastAsia"/>
        </w:rPr>
        <w:t>　　　　五、冷轧板产业该战略的典型企业分析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中国冷轧板产业市场竞争分析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中国冷轧板产业市场营销策略竞争分析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国外领先企业在中国冷轧板产业市场竞争策略研究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中国冷轧板产业市场发展预测</w:t>
      </w:r>
      <w:r>
        <w:rPr>
          <w:rFonts w:hint="eastAsia"/>
        </w:rPr>
        <w:br/>
      </w:r>
      <w:r>
        <w:rPr>
          <w:rFonts w:hint="eastAsia"/>
        </w:rPr>
        <w:t>　　第一节 中国冷轧板产业发展环境预测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中国冷轧板市场发展预测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一、2026-2032年中国冷轧板市场需求预测分析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二、2021-2032年中国冷轧板市场结构预测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三、2021-2032年中国冷轧板市场集中度预测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四、2021-2032年中国冷轧板市场供给预测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五、2021-2032年中国冷轧板市场价格预测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中国冷轧板产业市场投资机会与风险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中国冷轧板产业市场投资优势分析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中国冷轧板产业市场投资劣势分析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中国冷轧板产业市场投资机会分析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中国冷轧板产业市场投资风险分析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中国冷轧板产业市场竞争策略建议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中国冷轧板产业竞争战略建议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中.智.林.：中国冷轧板市场竞争策略建议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6622d03de84285" w:history="1">
        <w:r>
          <w:rPr>
            <w:rStyle w:val="Hyperlink"/>
          </w:rPr>
          <w:t>中国冷轧板行业研究分析与发展趋势预测报告（2026-2032年）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6622d03de84285" w:history="1">
        <w:r>
          <w:rPr>
            <w:rStyle w:val="Hyperlink"/>
          </w:rPr>
          <w:t>https://www.20087.com/1/8A/LengYaBanShiChangQianJing.html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热点：冷轧板是q235吗、冷轧板价格今日报价表、冷轧板读音、冷轧板和q235的区别、冷轧板会生锈吗、冷轧板和碳钢板的区别、9铬钢属于什么档次、冷轧板厚度公差标准、冷轧钢是什么意思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be70681ba343bb" w:history="1">
      <w:r>
        <w:rPr>
          <w:rStyle w:val="Hyperlink"/>
        </w:rPr>
        <w:t>中国冷轧板行业研究分析与发展趋势预测报告（2026-2032年）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LengYaBanShiChangQianJing.html" TargetMode="External" Id="Re16622d03de842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LengYaBanShiChangQianJing.html" TargetMode="External" Id="Rbdbe70681ba343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2026-04-22T01:26:00Z</dcterms:created>
  <dcterms:modified xsi:type="dcterms:W3CDTF">2026-04-22T02:26:00Z</dcterms:modified>
  <dc:subject>中国冷轧板行业研究分析与发展趋势预测报告（2026-2032年）</dc:subject>
  <dc:title>中国冷轧板行业研究分析与发展趋势预测报告（2026-2032年）</dc:title>
  <cp:keywords>中国冷轧板行业研究分析与发展趋势预测报告（2026-2032年）</cp:keywords>
  <dc:description>中国冷轧板行业研究分析与发展趋势预测报告（2026-2032年）</dc:description>
</cp:coreProperties>
</file>