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2ac419694da6" w:history="1">
              <w:r>
                <w:rPr>
                  <w:rStyle w:val="Hyperlink"/>
                </w:rPr>
                <w:t>2025-2031年中国铜加工行业发展研究分析与市场前景预测报告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2ac419694da6" w:history="1">
              <w:r>
                <w:rPr>
                  <w:rStyle w:val="Hyperlink"/>
                </w:rPr>
                <w:t>2025-2031年中国铜加工行业发展研究分析与市场前景预测报告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2ac419694da6" w:history="1">
                <w:r>
                  <w:rPr>
                    <w:rStyle w:val="Hyperlink"/>
                  </w:rPr>
                  <w:t>https://www.20087.com/M_NengYuanKuangChan/A7/TongJiaGongShiChangQianJing.html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行业在全球范围内是基础材料工业的重要组成部分，近年来，随着全球电气化程度的加深和新能源产业的蓬勃发展，对高质量铜材的需求持续增长。铜加工技术的不断创新，如连续挤压、精密铸造、表面处理，提高了铜产品的性能和应用范围，满足了电子、建筑、交通运输等多个领域的高要求。然而，铜价的波动、环保压力、以及技术更新换代的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铜加工行业将更加注重环保和智能化。一方面，通过采用更加环保的加工工艺，如减少有害物质排放、提高材料回收利用率，实现绿色生产。另一方面，铜加工行业将加速智能化转型，利用物联网、大数据、人工智能等技术优化生产流程，提高生产效率和产品质量，如智能质量检测、预测性维护系统。同时，随着新能源和智能电网的发展，铜加工行业将探索更多适用于高压输电、电动汽车、光伏系统等领域的高性能铜材，拓展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中国铜加工行业发展综述</w:t>
      </w:r>
      <w:r>
        <w:rPr>
          <w:rFonts w:hint="eastAsia"/>
        </w:rPr>
        <w:br/>
      </w:r>
      <w:r>
        <w:rPr>
          <w:rFonts w:hint="eastAsia"/>
        </w:rPr>
        <w:t>　　第一节 铜加工行业定义及分类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铜加工行业统计标准</w:t>
      </w:r>
      <w:r>
        <w:rPr>
          <w:rFonts w:hint="eastAsia"/>
        </w:rPr>
        <w:br/>
      </w:r>
      <w:r>
        <w:rPr>
          <w:rFonts w:hint="eastAsia"/>
        </w:rPr>
        <w:t>　　　　一、铜加工行业统计部门和统计口径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二、铜加工行业统计方法</w:t>
      </w:r>
      <w:r>
        <w:rPr>
          <w:rFonts w:hint="eastAsia"/>
        </w:rPr>
        <w:br/>
      </w:r>
      <w:r>
        <w:rPr>
          <w:rFonts w:hint="eastAsia"/>
        </w:rPr>
        <w:t>　　　　三、铜加工行业数据种类</w:t>
      </w:r>
      <w:r>
        <w:rPr>
          <w:rFonts w:hint="eastAsia"/>
        </w:rPr>
        <w:br/>
      </w:r>
      <w:r>
        <w:rPr>
          <w:rFonts w:hint="eastAsia"/>
        </w:rPr>
        <w:t>　　第三节 铜加工行业市场环境分析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2、铜加工行业发展规划</w:t>
      </w:r>
      <w:r>
        <w:rPr>
          <w:rFonts w:hint="eastAsia"/>
        </w:rPr>
        <w:br/>
      </w:r>
      <w:r>
        <w:rPr>
          <w:rFonts w:hint="eastAsia"/>
        </w:rPr>
        <w:t>　　　　二、行业技术环境分析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1、行业技术水平现状</w:t>
      </w:r>
      <w:r>
        <w:rPr>
          <w:rFonts w:hint="eastAsia"/>
        </w:rPr>
        <w:br/>
      </w:r>
      <w:r>
        <w:rPr>
          <w:rFonts w:hint="eastAsia"/>
        </w:rPr>
        <w:t>　　　　　　2、行业技术水平特点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2、行业宏观经济环境分析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中国铜加工行业发展状况分析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中国铜加工行业发展总体概况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中国铜加工行业发展主要特点</w:t>
      </w:r>
      <w:r>
        <w:rPr>
          <w:rFonts w:hint="eastAsia"/>
        </w:rPr>
        <w:br/>
      </w:r>
      <w:r>
        <w:rPr>
          <w:rFonts w:hint="eastAsia"/>
        </w:rPr>
        <w:t>　　第三节 2025年铜加工行业经营情况分析</w:t>
      </w:r>
      <w:r>
        <w:rPr>
          <w:rFonts w:hint="eastAsia"/>
        </w:rPr>
        <w:br/>
      </w:r>
      <w:r>
        <w:rPr>
          <w:rFonts w:hint="eastAsia"/>
        </w:rPr>
        <w:t>　　　　一、铜加工行业经营效益分析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二、铜加工行业盈利能力分析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三、铜加工行业运营能力分析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四、铜加工行业偿债能力分析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五、铜加工行业发展能力分析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中国铜加工行业产品市场概况</w:t>
      </w:r>
      <w:r>
        <w:rPr>
          <w:rFonts w:hint="eastAsia"/>
        </w:rPr>
        <w:br/>
      </w:r>
      <w:r>
        <w:rPr>
          <w:rFonts w:hint="eastAsia"/>
        </w:rPr>
        <w:t>　　第一节 铜加工产品产量分析</w:t>
      </w:r>
      <w:r>
        <w:rPr>
          <w:rFonts w:hint="eastAsia"/>
        </w:rPr>
        <w:br/>
      </w:r>
      <w:r>
        <w:rPr>
          <w:rFonts w:hint="eastAsia"/>
        </w:rPr>
        <w:t>　　第二节 铜加工产品消费量分析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中国铜加工行业主要产品市场分析</w:t>
      </w:r>
      <w:r>
        <w:rPr>
          <w:rFonts w:hint="eastAsia"/>
        </w:rPr>
        <w:br/>
      </w:r>
      <w:r>
        <w:rPr>
          <w:rFonts w:hint="eastAsia"/>
        </w:rPr>
        <w:t>　　第一节 铜线材市场分析</w:t>
      </w:r>
      <w:r>
        <w:rPr>
          <w:rFonts w:hint="eastAsia"/>
        </w:rPr>
        <w:br/>
      </w:r>
      <w:r>
        <w:rPr>
          <w:rFonts w:hint="eastAsia"/>
        </w:rPr>
        <w:t>　　　　一、铜线材产量分析</w:t>
      </w:r>
      <w:r>
        <w:rPr>
          <w:rFonts w:hint="eastAsia"/>
        </w:rPr>
        <w:br/>
      </w:r>
      <w:r>
        <w:rPr>
          <w:rFonts w:hint="eastAsia"/>
        </w:rPr>
        <w:t>　　　　二、铜线材进出口分析</w:t>
      </w:r>
      <w:r>
        <w:rPr>
          <w:rFonts w:hint="eastAsia"/>
        </w:rPr>
        <w:br/>
      </w:r>
      <w:r>
        <w:rPr>
          <w:rFonts w:hint="eastAsia"/>
        </w:rPr>
        <w:t>　　　　三、铜线材价格走势分析</w:t>
      </w:r>
      <w:r>
        <w:rPr>
          <w:rFonts w:hint="eastAsia"/>
        </w:rPr>
        <w:br/>
      </w:r>
      <w:r>
        <w:rPr>
          <w:rFonts w:hint="eastAsia"/>
        </w:rPr>
        <w:t>　　　　四、铜线材应用领域分析</w:t>
      </w:r>
      <w:r>
        <w:rPr>
          <w:rFonts w:hint="eastAsia"/>
        </w:rPr>
        <w:br/>
      </w:r>
      <w:r>
        <w:rPr>
          <w:rFonts w:hint="eastAsia"/>
        </w:rPr>
        <w:t>　　　　五、铜线材市场需求分析</w:t>
      </w:r>
      <w:r>
        <w:rPr>
          <w:rFonts w:hint="eastAsia"/>
        </w:rPr>
        <w:br/>
      </w:r>
      <w:r>
        <w:rPr>
          <w:rFonts w:hint="eastAsia"/>
        </w:rPr>
        <w:t>　　第二节 铜板带材市场分析</w:t>
      </w:r>
      <w:r>
        <w:rPr>
          <w:rFonts w:hint="eastAsia"/>
        </w:rPr>
        <w:br/>
      </w:r>
      <w:r>
        <w:rPr>
          <w:rFonts w:hint="eastAsia"/>
        </w:rPr>
        <w:t>　　　　一、铜板带材产量分析</w:t>
      </w:r>
      <w:r>
        <w:rPr>
          <w:rFonts w:hint="eastAsia"/>
        </w:rPr>
        <w:br/>
      </w:r>
      <w:r>
        <w:rPr>
          <w:rFonts w:hint="eastAsia"/>
        </w:rPr>
        <w:t>　　　　二、铜板带材进出口分析</w:t>
      </w:r>
      <w:r>
        <w:rPr>
          <w:rFonts w:hint="eastAsia"/>
        </w:rPr>
        <w:br/>
      </w:r>
      <w:r>
        <w:rPr>
          <w:rFonts w:hint="eastAsia"/>
        </w:rPr>
        <w:t>　　　　三、铜板带材价格走势分析</w:t>
      </w:r>
      <w:r>
        <w:rPr>
          <w:rFonts w:hint="eastAsia"/>
        </w:rPr>
        <w:br/>
      </w:r>
      <w:r>
        <w:rPr>
          <w:rFonts w:hint="eastAsia"/>
        </w:rPr>
        <w:t>　　　　四、铜板带材应用领域分析</w:t>
      </w:r>
      <w:r>
        <w:rPr>
          <w:rFonts w:hint="eastAsia"/>
        </w:rPr>
        <w:br/>
      </w:r>
      <w:r>
        <w:rPr>
          <w:rFonts w:hint="eastAsia"/>
        </w:rPr>
        <w:t>　　　　五、铜板带材市场需求分析</w:t>
      </w:r>
      <w:r>
        <w:rPr>
          <w:rFonts w:hint="eastAsia"/>
        </w:rPr>
        <w:br/>
      </w:r>
      <w:r>
        <w:rPr>
          <w:rFonts w:hint="eastAsia"/>
        </w:rPr>
        <w:t>　　第三节 铜管材市场分析</w:t>
      </w:r>
      <w:r>
        <w:rPr>
          <w:rFonts w:hint="eastAsia"/>
        </w:rPr>
        <w:br/>
      </w:r>
      <w:r>
        <w:rPr>
          <w:rFonts w:hint="eastAsia"/>
        </w:rPr>
        <w:t>　　　　一、铜管材产量分析</w:t>
      </w:r>
      <w:r>
        <w:rPr>
          <w:rFonts w:hint="eastAsia"/>
        </w:rPr>
        <w:br/>
      </w:r>
      <w:r>
        <w:rPr>
          <w:rFonts w:hint="eastAsia"/>
        </w:rPr>
        <w:t>　　　　二、铜管材进出口分析</w:t>
      </w:r>
      <w:r>
        <w:rPr>
          <w:rFonts w:hint="eastAsia"/>
        </w:rPr>
        <w:br/>
      </w:r>
      <w:r>
        <w:rPr>
          <w:rFonts w:hint="eastAsia"/>
        </w:rPr>
        <w:t>　　　　三、铜管材价格走势分析</w:t>
      </w:r>
      <w:r>
        <w:rPr>
          <w:rFonts w:hint="eastAsia"/>
        </w:rPr>
        <w:br/>
      </w:r>
      <w:r>
        <w:rPr>
          <w:rFonts w:hint="eastAsia"/>
        </w:rPr>
        <w:t>　　　　四、铜管材应用领域分析</w:t>
      </w:r>
      <w:r>
        <w:rPr>
          <w:rFonts w:hint="eastAsia"/>
        </w:rPr>
        <w:br/>
      </w:r>
      <w:r>
        <w:rPr>
          <w:rFonts w:hint="eastAsia"/>
        </w:rPr>
        <w:t>　　　　五、铜管材市场需求分析</w:t>
      </w:r>
      <w:r>
        <w:rPr>
          <w:rFonts w:hint="eastAsia"/>
        </w:rPr>
        <w:br/>
      </w:r>
      <w:r>
        <w:rPr>
          <w:rFonts w:hint="eastAsia"/>
        </w:rPr>
        <w:t>　　第四节 铜棒材市场分析</w:t>
      </w:r>
      <w:r>
        <w:rPr>
          <w:rFonts w:hint="eastAsia"/>
        </w:rPr>
        <w:br/>
      </w:r>
      <w:r>
        <w:rPr>
          <w:rFonts w:hint="eastAsia"/>
        </w:rPr>
        <w:t>　　　　一、铜棒材产量分析</w:t>
      </w:r>
      <w:r>
        <w:rPr>
          <w:rFonts w:hint="eastAsia"/>
        </w:rPr>
        <w:br/>
      </w:r>
      <w:r>
        <w:rPr>
          <w:rFonts w:hint="eastAsia"/>
        </w:rPr>
        <w:t>　　　　二、铜棒材进出口分析</w:t>
      </w:r>
      <w:r>
        <w:rPr>
          <w:rFonts w:hint="eastAsia"/>
        </w:rPr>
        <w:br/>
      </w:r>
      <w:r>
        <w:rPr>
          <w:rFonts w:hint="eastAsia"/>
        </w:rPr>
        <w:t>　　　　三、铜棒材价格走势分析</w:t>
      </w:r>
      <w:r>
        <w:rPr>
          <w:rFonts w:hint="eastAsia"/>
        </w:rPr>
        <w:br/>
      </w:r>
      <w:r>
        <w:rPr>
          <w:rFonts w:hint="eastAsia"/>
        </w:rPr>
        <w:t>　　　　四、铜棒材应用领域分析</w:t>
      </w:r>
      <w:r>
        <w:rPr>
          <w:rFonts w:hint="eastAsia"/>
        </w:rPr>
        <w:br/>
      </w:r>
      <w:r>
        <w:rPr>
          <w:rFonts w:hint="eastAsia"/>
        </w:rPr>
        <w:t>　　　　五、铜棒材市场需求分析</w:t>
      </w:r>
      <w:r>
        <w:rPr>
          <w:rFonts w:hint="eastAsia"/>
        </w:rPr>
        <w:br/>
      </w:r>
      <w:r>
        <w:rPr>
          <w:rFonts w:hint="eastAsia"/>
        </w:rPr>
        <w:t>　　第五节 铜箔材市场分析</w:t>
      </w:r>
      <w:r>
        <w:rPr>
          <w:rFonts w:hint="eastAsia"/>
        </w:rPr>
        <w:br/>
      </w:r>
      <w:r>
        <w:rPr>
          <w:rFonts w:hint="eastAsia"/>
        </w:rPr>
        <w:t>　　　　一、铜箔材产量分析</w:t>
      </w:r>
      <w:r>
        <w:rPr>
          <w:rFonts w:hint="eastAsia"/>
        </w:rPr>
        <w:br/>
      </w:r>
      <w:r>
        <w:rPr>
          <w:rFonts w:hint="eastAsia"/>
        </w:rPr>
        <w:t>　　　　二、铜箔材进出口分析</w:t>
      </w:r>
      <w:r>
        <w:rPr>
          <w:rFonts w:hint="eastAsia"/>
        </w:rPr>
        <w:br/>
      </w:r>
      <w:r>
        <w:rPr>
          <w:rFonts w:hint="eastAsia"/>
        </w:rPr>
        <w:t>　　　　三、铜箔材价格走势分析</w:t>
      </w:r>
      <w:r>
        <w:rPr>
          <w:rFonts w:hint="eastAsia"/>
        </w:rPr>
        <w:br/>
      </w:r>
      <w:r>
        <w:rPr>
          <w:rFonts w:hint="eastAsia"/>
        </w:rPr>
        <w:t>　　　　四、铜箔材应用领域分析</w:t>
      </w:r>
      <w:r>
        <w:rPr>
          <w:rFonts w:hint="eastAsia"/>
        </w:rPr>
        <w:br/>
      </w:r>
      <w:r>
        <w:rPr>
          <w:rFonts w:hint="eastAsia"/>
        </w:rPr>
        <w:t>　　　　五、铜箔材市场需求分析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中国铜加工行业产品工艺技术发展趋势</w:t>
      </w:r>
      <w:r>
        <w:rPr>
          <w:rFonts w:hint="eastAsia"/>
        </w:rPr>
        <w:br/>
      </w:r>
      <w:r>
        <w:rPr>
          <w:rFonts w:hint="eastAsia"/>
        </w:rPr>
        <w:t>　　第一节 铜加工设备发展现状及趋势</w:t>
      </w:r>
      <w:r>
        <w:rPr>
          <w:rFonts w:hint="eastAsia"/>
        </w:rPr>
        <w:br/>
      </w:r>
      <w:r>
        <w:rPr>
          <w:rFonts w:hint="eastAsia"/>
        </w:rPr>
        <w:t>　　第二节 铜加工产品工艺技术发展现状及趋势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2025-2031年中国铜加工发展趋势分析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2025-2031年中国铜加工产业前景展望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一、2025年中国铜加工发展形势分析</w:t>
      </w:r>
      <w:r>
        <w:rPr>
          <w:rFonts w:hint="eastAsia"/>
        </w:rPr>
        <w:br/>
      </w:r>
      <w:r>
        <w:rPr>
          <w:rFonts w:hint="eastAsia"/>
        </w:rPr>
        <w:t>　　　　二、发展铜加工产业的机遇及趋势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三、未来10年中国铜加工产业发展规划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四、2025-2031年中国铜加工产量预测</w:t>
      </w:r>
      <w:r>
        <w:rPr>
          <w:rFonts w:hint="eastAsia"/>
        </w:rPr>
        <w:br/>
      </w:r>
      <w:r>
        <w:rPr>
          <w:rFonts w:hint="eastAsia"/>
        </w:rPr>
        <w:t>　　第二节 2025-2031年铜加工产业发展趋势探讨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一、2025-2031年铜加工产业前景展望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二、2025-2031年铜加工产业发展目标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(中:智林)济研：行业专家建议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4：2020-2025年铜加工行业经营效益分析（单位：家，人，亿元，%）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5：2020-2025年中国铜加工行业盈利能力分析（单位：%）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6：2020-2025年中国铜加工行业运营能力分析（单位：次）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7：2020-2025年中国铜加工行业偿债能力分析（单位：%，倍）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8：2020-2025年中国铜加工行业发展能力分析（单位：%）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11：2025年我国铜材下游需求行业需求量占比（单位：%）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12：2020-2025年我国铜线材产量（单位：万吨）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13：2020-2025年我国铜线材进出口情况（单位：万吨）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14：Φ3mm无氧铜丝价格走势（单位：元/吨）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15：2020-2025年我国铜板带材产量（单位：万吨）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16：2020-2025年我国铜板带材进出口情况（单位：万吨）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17：2025年广州铜板带市场价格（单位：元/吨）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18：2025年济南铜板带市场价格（单位：元/吨）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19：2020-2025年我国铜管材产量（单位：万吨）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20：2020-2025年我国铜管材进出口情况（单位：万吨）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21：2020-2025年我国铜棒材产量（单位：万吨）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22：2020-2025年我国铜棒材进出口情况（单位：万吨）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23：2025年国内主要城市铜棒材价格情况（单位：元/吨）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24：2020-2025年中国铜棒表观消费量变化（单位：万吨）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25：2020-2025年我国铜箔材产量（单位：万吨）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26：2020-2025年我国铜箔材进出口情况（单位：万吨）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2ac419694da6" w:history="1">
        <w:r>
          <w:rPr>
            <w:rStyle w:val="Hyperlink"/>
          </w:rPr>
          <w:t>2025-2031年中国铜加工行业发展研究分析与市场前景预测报告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2ac419694da6" w:history="1">
        <w:r>
          <w:rPr>
            <w:rStyle w:val="Hyperlink"/>
          </w:rPr>
          <w:t>https://www.20087.com/M_NengYuanKuangChan/A7/TongJiaGongShiChangQianJing.html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d7c82ed054aa4" w:history="1">
      <w:r>
        <w:rPr>
          <w:rStyle w:val="Hyperlink"/>
        </w:rPr>
        <w:t>2025-2031年中国铜加工行业发展研究分析与市场前景预测报告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TongJiaGongShiChangQianJing.html" TargetMode="External" Id="R30402ac41969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TongJiaGongShiChangQianJing.html" TargetMode="External" Id="R06bd7c82ed05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2025-03-06T02:00:00Z</dcterms:created>
  <dcterms:modified xsi:type="dcterms:W3CDTF">2025-03-06T03:00:00Z</dcterms:modified>
  <dc:subject>2025-2031年中国铜加工行业发展研究分析与市场前景预测报告</dc:subject>
  <dc:title>2025-2031年中国铜加工行业发展研究分析与市场前景预测报告</dc:title>
  <cp:keywords>2025-2031年中国铜加工行业发展研究分析与市场前景预测报告</cp:keywords>
  <dc:description>2025-2031年中国铜加工行业发展研究分析与市场前景预测报告</dc:description>
</cp:coreProperties>
</file>