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98b549fe984007" w:history="1">
              <w:r>
                <w:rPr>
                  <w:rStyle w:val="Hyperlink"/>
                </w:rPr>
                <w:t>2026-2032年中国打药机器人发展现状调研及市场前景分析报告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98b549fe984007" w:history="1">
              <w:r>
                <w:rPr>
                  <w:rStyle w:val="Hyperlink"/>
                </w:rPr>
                <w:t>2026-2032年中国打药机器人发展现状调研及市场前景分析报告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98b549fe984007" w:history="1">
                <w:r>
                  <w:rPr>
                    <w:rStyle w:val="Hyperlink"/>
                  </w:rPr>
                  <w:t>https://www.20087.com/1/70/DaYaoJiQiRenQianJing.html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药机器人是面向农业植保场景的智能施药装备，通常由自主移动底盘、药液供给系统、喷雾执行机构、视觉与导航模块组成，可按作业场景分为地面轨道式、履带/轮式地面平台和植保无人机等形态。打药机器人在温室大棚、果园、茶园、大田作物和设施农业中逐步应用，核心能力包括路径规划、变量施药、叶片正反两面覆盖、避障导航和作业数据记录。地面机器人更适合封闭或半封闭环境，可结合风送喷雾、静电喷雾和靶向喷头提升药液附着率；植保无人机则在大面积农田、丘陵果园和复杂地形中具备作业效率优势。行业关注点集中在施药均匀性、药液漂移控制、电池续航、地形适应、传感器稳定性和运维成本，采购模式也从一次性设备购买向租赁、作业服务和托管运维延伸。</w:t>
      </w:r>
      <w:r>
        <w:rPr>
          <w:rFonts w:hint="eastAsia"/>
        </w:rPr>
        <w:br/>
      </w:r>
      <w:r>
        <w:rPr>
          <w:rFonts w:hint="eastAsia"/>
        </w:rPr>
        <w:t>　　未来，打药机器人将向精准化、无人化和平台化发展。市场调研网指出，视觉识别、光谱感知和作物模型将推动靶向施药和按需施药，减少药液浪费并提升病虫害防控效果。导航端将强化北斗/GNSS、激光雷达、视觉和惯性融合定位，提高复杂田块和冠层环境下的稳定性。产品形态将更强调模块化，同一底盘可更换喷雾、施肥、巡检和授粉模块，提升设备利用率。运维端将结合远程诊断、故障预警、作业回放和药效评估，形成从监测到施药再到效果验证的闭环。商业模式上，机器人即服务和按亩计费方案有望降低中小农户使用门槛，推动植保作业从经验驱动转向数据驱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98b549fe984007" w:history="1">
        <w:r>
          <w:rPr>
            <w:rStyle w:val="Hyperlink"/>
          </w:rPr>
          <w:t>2026-2032年中国打药机器人发展现状调研及市场前景分析报告</w:t>
        </w:r>
      </w:hyperlink>
      <w:r>
        <w:rPr>
          <w:rFonts w:hint="eastAsia"/>
        </w:rPr>
        <w:t>》，2025年打药机器人行业市场规模达 亿元，预计2032年市场规模将达 亿元，期间年均复合增长率（CAGR）达 %。报告系统分析了打药机器人行业的市场运行态势及发展趋势。报告从打药机器人行业基础知识、发展环境入手，结合打药机器人行业运行数据和产业链结构，全面解读打药机器人市场竞争格局及重点企业表现，并基于此对打药机器人行业发展前景作出预测，提供可操作的发展建议。研究采用定性与定量相结合的方法，整合国家统计局、相关协会的权威数据以及一手调研资料，确保结论的准确性和实用性，为打药机器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打药机器人市场概述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按照不同产品类型，打药机器人主要可以分为如下几个类别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中国不同产品类型打药机器人增长趋势2021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手推式</w:t>
      </w:r>
      <w:r>
        <w:rPr>
          <w:rFonts w:hint="eastAsia"/>
        </w:rPr>
        <w:br/>
      </w:r>
      <w:r>
        <w:rPr>
          <w:rFonts w:hint="eastAsia"/>
        </w:rPr>
        <w:t>　　　　1.2.3 自走式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从不同应用，打药机器人主要包括如下几个方面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中国不同应用打药机器人增长趋势2021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园林</w:t>
      </w:r>
      <w:r>
        <w:rPr>
          <w:rFonts w:hint="eastAsia"/>
        </w:rPr>
        <w:br/>
      </w:r>
      <w:r>
        <w:rPr>
          <w:rFonts w:hint="eastAsia"/>
        </w:rPr>
        <w:t>　　　　1.3.3 农田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中国打药机器人发展现状及未来趋势（2021-2032）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中国市场打药机器人收入及增长率（2021-2032）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中国市场打药机器人销量及增长率（2021-2032）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中国市场主要打药机器人厂商分析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中国市场主要厂商打药机器人销量及市场占有率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中国市场主要厂商打药机器人销量（2021-2026）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中国市场主要厂商打药机器人销量市场份额（2021-2026）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中国市场主要厂商打药机器人收入及市场占有率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中国市场主要厂商打药机器人收入（2021-2026）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中国市场主要厂商打药机器人收入市场份额（2021-2026）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2025年中国市场主要厂商打药机器人收入排名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中国市场主要厂商打药机器人价格（2021-2026）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中国市场主要厂商打药机器人总部及产地分布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中国市场主要厂商成立时间及打药机器人商业化日期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中国市场主要厂商打药机器人产品类型及应用</w:t>
      </w:r>
      <w:r>
        <w:rPr>
          <w:rFonts w:hint="eastAsia"/>
        </w:rPr>
        <w:br/>
      </w:r>
      <w:r>
        <w:rPr>
          <w:rFonts w:hint="eastAsia"/>
        </w:rPr>
        <w:t>　　2.7 打药机器人行业集中度、竞争程度分析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打药机器人行业集中度分析：2025年中国Top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中国市场打药机器人第一梯队、第二梯队和第三梯队厂商（品牌）及2025年市场份额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重点企业（1）在中国市场打药机器人销量、收入、价格及毛利率（2021-2026）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重点企业（2）在中国市场打药机器人销量、收入、价格及毛利率（2021-2026）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重点企业（3）在中国市场打药机器人销量、收入、价格及毛利率（2021-2026）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重点企业（4）在中国市场打药机器人销量、收入、价格及毛利率（2021-2026）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重点企业（5）在中国市场打药机器人销量、收入、价格及毛利率（2021-2026）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重点企业（6）在中国市场打药机器人销量、收入、价格及毛利率（2021-2026）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重点企业（7）在中国市场打药机器人销量、收入、价格及毛利率（2021-2026）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不同产品类型打药机器人分析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中国市场不同产品类型打药机器人销量（2021-2032）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中国市场不同产品类型打药机器人销量及市场份额（2021-2026）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中国市场不同产品类型打药机器人销量预测（2027-2032）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中国市场不同产品类型打药机器人规模（2021-2032）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中国市场不同产品类型打药机器人规模及市场份额（2021-2026）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中国市场不同产品类型打药机器人规模预测（2027-2032）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中国市场不同产品类型打药机器人价格走势（2021-2032）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不同应用打药机器人分析</w:t>
      </w:r>
      <w:r>
        <w:rPr>
          <w:rFonts w:hint="eastAsia"/>
        </w:rPr>
        <w:br/>
      </w:r>
      <w:r>
        <w:rPr>
          <w:rFonts w:hint="eastAsia"/>
        </w:rPr>
        <w:t>　　5.1 中国市场不同应用打药机器人销量（2021-2032）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中国市场不同应用打药机器人销量及市场份额（2021-2026）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中国市场不同应用打药机器人销量预测（2027-2032）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中国市场不同应用打药机器人规模（2021-2032）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中国市场不同应用打药机器人规模及市场份额（2021-2026）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中国市场不同应用打药机器人规模预测（2027-2032）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中国市场不同应用打药机器人价格走势（2021-2032）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打药机器人行业发展分析---发展趋势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6.2 打药机器人行业发展分析---厂商壁垒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6.3 打药机器人行业发展分析---驱动因素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6.4 打药机器人行业发展分析---制约因素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6.5 打药机器人中国企业SWOT分析</w:t>
      </w:r>
      <w:r>
        <w:rPr>
          <w:rFonts w:hint="eastAsia"/>
        </w:rPr>
        <w:br/>
      </w:r>
      <w:r>
        <w:rPr>
          <w:rFonts w:hint="eastAsia"/>
        </w:rPr>
        <w:t>　　6.6 打药机器人行业发展分析---行业政策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打药机器人行业产业链简介</w:t>
      </w:r>
      <w:r>
        <w:rPr>
          <w:rFonts w:hint="eastAsia"/>
        </w:rPr>
        <w:br/>
      </w:r>
      <w:r>
        <w:rPr>
          <w:rFonts w:hint="eastAsia"/>
        </w:rPr>
        <w:t>　　7.2 打药机器人产业链分析-上游</w:t>
      </w:r>
      <w:r>
        <w:rPr>
          <w:rFonts w:hint="eastAsia"/>
        </w:rPr>
        <w:br/>
      </w:r>
      <w:r>
        <w:rPr>
          <w:rFonts w:hint="eastAsia"/>
        </w:rPr>
        <w:t>　　7.3 打药机器人产业链分析-中游</w:t>
      </w:r>
      <w:r>
        <w:rPr>
          <w:rFonts w:hint="eastAsia"/>
        </w:rPr>
        <w:br/>
      </w:r>
      <w:r>
        <w:rPr>
          <w:rFonts w:hint="eastAsia"/>
        </w:rPr>
        <w:t>　　7.4 打药机器人产业链分析-下游</w:t>
      </w:r>
      <w:r>
        <w:rPr>
          <w:rFonts w:hint="eastAsia"/>
        </w:rPr>
        <w:br/>
      </w:r>
      <w:r>
        <w:rPr>
          <w:rFonts w:hint="eastAsia"/>
        </w:rPr>
        <w:t>　　7.5 打药机器人行业采购模式</w:t>
      </w:r>
      <w:r>
        <w:rPr>
          <w:rFonts w:hint="eastAsia"/>
        </w:rPr>
        <w:br/>
      </w:r>
      <w:r>
        <w:rPr>
          <w:rFonts w:hint="eastAsia"/>
        </w:rPr>
        <w:t>　　7.6 打药机器人行业生产模式</w:t>
      </w:r>
      <w:r>
        <w:rPr>
          <w:rFonts w:hint="eastAsia"/>
        </w:rPr>
        <w:br/>
      </w:r>
      <w:r>
        <w:rPr>
          <w:rFonts w:hint="eastAsia"/>
        </w:rPr>
        <w:t>　　7.7 打药机器人行业销售模式及销售渠道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中国本土打药机器人产能、产量分析</w:t>
      </w:r>
      <w:r>
        <w:rPr>
          <w:rFonts w:hint="eastAsia"/>
        </w:rPr>
        <w:br/>
      </w:r>
      <w:r>
        <w:rPr>
          <w:rFonts w:hint="eastAsia"/>
        </w:rPr>
        <w:t>　　8.1 中国打药机器人供需现状及预测（2021-2032）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中国打药机器人产能、产量、产能利用率及发展趋势（2021-2032）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中国打药机器人产量、市场需求量及发展趋势（2021-2032）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中国打药机器人进出口分析</w:t>
      </w:r>
      <w:r>
        <w:rPr>
          <w:rFonts w:hint="eastAsia"/>
        </w:rPr>
        <w:br/>
      </w:r>
      <w:r>
        <w:rPr>
          <w:rFonts w:hint="eastAsia"/>
        </w:rPr>
        <w:t>　　　　8.2.1 中国市场打药机器人主要进口来源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中国市场打药机器人主要出口目的地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不同产品类型打药机器人市场规模2021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不同应用打药机器人市场规模2021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中国市场主要厂商打药机器人销量（2021-2026）&amp;（台）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中国市场主要厂商打药机器人销量市场份额（2021-2026）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中国市场主要厂商打药机器人收入（2021-2026）&amp;（万元）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中国市场主要厂商打药机器人收入份额（2021-2026）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2025年中国主要生产商打药机器人收入排名（万元）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中国市场主要厂商打药机器人价格（2021-2026）&amp;（元/台）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中国市场主要厂商打药机器人总部及产地分布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中国市场主要厂商成立时间及打药机器人商业化日期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中国市场主要厂商打药机器人产品类型及应用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2025年中国市场打药机器人主要厂商市场地位（第一梯队、第二梯队和第三梯队）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打药机器人市场投资、并购等现状分析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打药机器人销量（台）、收入（万元）、价格（元/台）及毛利率（2021-2026）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打药机器人销量（台）、收入（万元）、价格（元/台）及毛利率（2021-2026）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打药机器人销量（台）、收入（万元）、价格（元/台）及毛利率（2021-2026）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打药机器人销量（台）、收入（万元）、价格（元/台）及毛利率（2021-2026）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打药机器人销量（台）、收入（万元）、价格（元/台）及毛利率（2021-2026）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打药机器人销量（台）、收入（万元）、价格（元/台）及毛利率（2021-2026）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打药机器人生产基地、总部、竞争对手及市场地位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打药机器人产品规格、参数及市场应用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打药机器人销量（台）、收入（万元）、价格（元/台）及毛利率（2021-2026）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中国市场不同产品类型打药机器人销量（2021-2026）&amp;（台）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中国市场不同产品类型打药机器人销量市场份额（2021-2026）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中国市场不同产品类型打药机器人销量预测（2027-2032）&amp;（台）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中国市场不同产品类型打药机器人销量市场份额预测（2027-2032）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中国市场不同产品类型打药机器人规模（2021-2026）&amp;（万元）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中国市场不同产品类型打药机器人规模市场份额（2021-2026）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中国市场不同产品类型打药机器人规模预测（2027-2032）&amp;（万元）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中国市场不同产品类型打药机器人规模市场份额预测（2027-2032）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中国市场不同应用打药机器人销量（2021-2026）&amp;（台）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58： 中国市场不同应用打药机器人销量市场份额（2021-2026）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中国市场不同应用打药机器人销量预测（2027-2032）&amp;（台）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中国市场不同应用打药机器人销量市场份额预测（2027-2032）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中国市场不同应用打药机器人规模（2021-2026）&amp;（万元）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中国市场不同应用打药机器人规模市场份额（2021-2026）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中国市场不同应用打药机器人规模预测（2027-2032）&amp;（万元）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中国市场不同应用打药机器人规模市场份额预测（2027-2032）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打药机器人行业发展分析---发展趋势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打药机器人行业发展分析---厂商壁垒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打药机器人行业发展分析---驱动因素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打药机器人行业发展分析---制约因素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打药机器人行业相关重点政策一览</w:t>
      </w:r>
      <w:r>
        <w:rPr>
          <w:rFonts w:hint="eastAsia"/>
        </w:rPr>
        <w:br/>
      </w:r>
      <w:r>
        <w:rPr>
          <w:rFonts w:hint="eastAsia"/>
        </w:rPr>
        <w:t>　　表 70： 打药机器人行业供应链分析</w:t>
      </w:r>
      <w:r>
        <w:rPr>
          <w:rFonts w:hint="eastAsia"/>
        </w:rPr>
        <w:br/>
      </w:r>
      <w:r>
        <w:rPr>
          <w:rFonts w:hint="eastAsia"/>
        </w:rPr>
        <w:t>　　表 71： 打药机器人上游原料供应商</w:t>
      </w:r>
      <w:r>
        <w:rPr>
          <w:rFonts w:hint="eastAsia"/>
        </w:rPr>
        <w:br/>
      </w:r>
      <w:r>
        <w:rPr>
          <w:rFonts w:hint="eastAsia"/>
        </w:rPr>
        <w:t>　　表 72： 打药机器人行业主要下游客户</w:t>
      </w:r>
      <w:r>
        <w:rPr>
          <w:rFonts w:hint="eastAsia"/>
        </w:rPr>
        <w:br/>
      </w:r>
      <w:r>
        <w:rPr>
          <w:rFonts w:hint="eastAsia"/>
        </w:rPr>
        <w:t>　　表 73： 打药机器人典型经销商</w:t>
      </w:r>
      <w:r>
        <w:rPr>
          <w:rFonts w:hint="eastAsia"/>
        </w:rPr>
        <w:br/>
      </w:r>
      <w:r>
        <w:rPr>
          <w:rFonts w:hint="eastAsia"/>
        </w:rPr>
        <w:t>　　表 74： 中国打药机器人产量、销量、进口量及出口量（2021-2026）&amp;（台）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中国打药机器人产量、销量、进口量及出口量预测（2027-2032）&amp;（台）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76： 中国市场打药机器人主要进口来源</w:t>
      </w:r>
      <w:r>
        <w:rPr>
          <w:rFonts w:hint="eastAsia"/>
        </w:rPr>
        <w:br/>
      </w:r>
      <w:r>
        <w:rPr>
          <w:rFonts w:hint="eastAsia"/>
        </w:rPr>
        <w:t>　　表 77： 中国市场打药机器人主要出口目的地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打药机器人产品图片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中国不同产品类型打药机器人市场规模市场份额2025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手推式产品图片</w:t>
      </w:r>
      <w:r>
        <w:rPr>
          <w:rFonts w:hint="eastAsia"/>
        </w:rPr>
        <w:br/>
      </w:r>
      <w:r>
        <w:rPr>
          <w:rFonts w:hint="eastAsia"/>
        </w:rPr>
        <w:t>　　图 4： 自走式产品图片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中国不同应用打药机器人市场份额2025 &amp; 2032</w:t>
      </w:r>
      <w:r>
        <w:rPr>
          <w:rFonts w:hint="eastAsia"/>
        </w:rPr>
        <w:br/>
      </w:r>
      <w:r>
        <w:rPr>
          <w:rFonts w:hint="eastAsia"/>
        </w:rPr>
        <w:t>　　图 7： 园林</w:t>
      </w:r>
      <w:r>
        <w:rPr>
          <w:rFonts w:hint="eastAsia"/>
        </w:rPr>
        <w:br/>
      </w:r>
      <w:r>
        <w:rPr>
          <w:rFonts w:hint="eastAsia"/>
        </w:rPr>
        <w:t>　　图 8： 农田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中国市场打药机器人市场规模，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中国市场打药机器人收入及增长率（2021-2032）&amp;（万元）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中国市场打药机器人销量及增长率（2021-2032）&amp;（台）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2025年中国市场主要厂商打药机器人销量市场份额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2025年中国市场主要厂商打药机器人收入市场份额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2025年中国市场前五大厂商打药机器人市场份额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2025年中国市场打药机器人第一梯队、第二梯队和第三梯队厂商（品牌）及市场份额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中国市场不同产品类型打药机器人价格走势（2021-2032）&amp;（元/台）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中国市场不同应用打药机器人价格走势（2021-2032）&amp;（元/台）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打药机器人中国企业SWOT分析</w:t>
      </w:r>
      <w:r>
        <w:rPr>
          <w:rFonts w:hint="eastAsia"/>
        </w:rPr>
        <w:br/>
      </w:r>
      <w:r>
        <w:rPr>
          <w:rFonts w:hint="eastAsia"/>
        </w:rPr>
        <w:t>　　图 20： 打药机器人产业链</w:t>
      </w:r>
      <w:r>
        <w:rPr>
          <w:rFonts w:hint="eastAsia"/>
        </w:rPr>
        <w:br/>
      </w:r>
      <w:r>
        <w:rPr>
          <w:rFonts w:hint="eastAsia"/>
        </w:rPr>
        <w:t>　　图 21： 打药机器人行业采购模式分析</w:t>
      </w:r>
      <w:r>
        <w:rPr>
          <w:rFonts w:hint="eastAsia"/>
        </w:rPr>
        <w:br/>
      </w:r>
      <w:r>
        <w:rPr>
          <w:rFonts w:hint="eastAsia"/>
        </w:rPr>
        <w:t>　　图 22： 打药机器人行业生产模式分析</w:t>
      </w:r>
      <w:r>
        <w:rPr>
          <w:rFonts w:hint="eastAsia"/>
        </w:rPr>
        <w:br/>
      </w:r>
      <w:r>
        <w:rPr>
          <w:rFonts w:hint="eastAsia"/>
        </w:rPr>
        <w:t>　　图 23： 打药机器人行业销售模式分析</w:t>
      </w:r>
      <w:r>
        <w:rPr>
          <w:rFonts w:hint="eastAsia"/>
        </w:rPr>
        <w:br/>
      </w:r>
      <w:r>
        <w:rPr>
          <w:rFonts w:hint="eastAsia"/>
        </w:rPr>
        <w:t>　　图 24： 中国打药机器人产能、产量、产能利用率及发展趋势（2021-2032）&amp;（台）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中国打药机器人产量、市场需求量及发展趋势（2021-2032）&amp;（台）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98b549fe984007" w:history="1">
        <w:r>
          <w:rPr>
            <w:rStyle w:val="Hyperlink"/>
          </w:rPr>
          <w:t>2026-2032年中国打药机器人发展现状调研及市场前景分析报告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98b549fe984007" w:history="1">
        <w:r>
          <w:rPr>
            <w:rStyle w:val="Hyperlink"/>
          </w:rPr>
          <w:t>https://www.20087.com/1/70/DaYaoJiQiRenQianJing.html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热点：牛人自制小型打药机、打药机器人视频、打药机小型全自动喷雾器、打药机器人多少钱、干农活的机器人、打药机器人厂家直销、打药机大全100种、机器打药机、50公斤无人机打药机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e066a9e0d04b95" w:history="1">
      <w:r>
        <w:rPr>
          <w:rStyle w:val="Hyperlink"/>
        </w:rPr>
        <w:t>2026-2032年中国打药机器人发展现状调研及市场前景分析报告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DaYaoJiQiRenQianJing.html" TargetMode="External" Id="R1298b549fe9840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DaYaoJiQiRenQianJing.html" TargetMode="External" Id="R77e066a9e0d04b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2026-09-20T02:32:07Z</dcterms:created>
  <dcterms:modified xsi:type="dcterms:W3CDTF">2026-09-20T03:32:07Z</dcterms:modified>
  <dc:subject>2026-2032年中国打药机器人发展现状调研及市场前景分析报告</dc:subject>
  <dc:title>2026-2032年中国打药机器人发展现状调研及市场前景分析报告</dc:title>
  <cp:keywords>2026-2032年中国打药机器人发展现状调研及市场前景分析报告</cp:keywords>
  <dc:description>2026-2032年中国打药机器人发展现状调研及市场前景分析报告</dc:description>
</cp:coreProperties>
</file>