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ac8a0b9864ff6" w:history="1">
              <w:r>
                <w:rPr>
                  <w:rStyle w:val="Hyperlink"/>
                </w:rPr>
                <w:t>2026-2032年中国脱水苜蓿市场调查研究与发展前景报告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ac8a0b9864ff6" w:history="1">
              <w:r>
                <w:rPr>
                  <w:rStyle w:val="Hyperlink"/>
                </w:rPr>
                <w:t>2026-2032年中国脱水苜蓿市场调查研究与发展前景报告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ac8a0b9864ff6" w:history="1">
                <w:r>
                  <w:rPr>
                    <w:rStyle w:val="Hyperlink"/>
                  </w:rPr>
                  <w:t>https://www.20087.com/2/20/TuoShuiMuXuDeXianZhuangYuQianJing.html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苜蓿是优质粗饲料和植物蛋白来源，通过高温快速干燥工艺保留苜蓿的营养成分与绿色外观，广泛用于奶牛、赛马及反刍动物日粮，亦作为人类食品补充剂原料。目前，脱水苜蓿主流生产采用燃气或生物质热风干燥系统，配合切碎、除尘与压块成型，部分高端产品控制水分低于10%并检测粗蛋白、RFV（相对饲喂价值）等指标。然而，在干燥过程中，高温易导致赖氨酸等热敏性氨基酸损失，叶茎分离不均影响整体营养价值；同时，田间收割时机、运输损耗及能源成本波动显著影响最终品质与经济性。</w:t>
      </w:r>
      <w:r>
        <w:rPr>
          <w:rFonts w:hint="eastAsia"/>
        </w:rPr>
        <w:br/>
      </w:r>
      <w:r>
        <w:rPr>
          <w:rFonts w:hint="eastAsia"/>
        </w:rPr>
        <w:t>　　未来，脱水苜蓿将向低温高效干燥、营养保全与高值转化方向演进。微波-热风联合干燥或太阳能辅助系统将降低热损伤并减少碳足迹；在线近红外监测可实时调控干燥参数以优化营养保留。产品将细分出高叶率、低霉菌专用等级，并开发苜蓿蛋白粉、叶绿素提取物等深加工衍生品。同时，区块链溯源将增强牧场端到终端用户的信任链。长远看，在畜牧业绿色低碳转型与植物基蛋白兴起背景下，脱水苜蓿将从传统饲草升级为功能性营养载体，其价值链将向食品、保健品与生物材料领域纵深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ac8a0b9864ff6" w:history="1">
        <w:r>
          <w:rPr>
            <w:rStyle w:val="Hyperlink"/>
          </w:rPr>
          <w:t>2026-2032年中国脱水苜蓿市场调查研究与发展前景报告</w:t>
        </w:r>
      </w:hyperlink>
      <w:r>
        <w:rPr>
          <w:rFonts w:hint="eastAsia"/>
        </w:rPr>
        <w:t>》整合了国家统计局、相关行业协会等机构的详实数据，结合专业研究团队对脱水苜蓿市场的长期监测，对脱水苜蓿行业发展现状进行了全面分析。报告探讨了脱水苜蓿行业的市场规模、需求动态、进出口情况、产业链结构和区域分布，详细分析了脱水苜蓿竞争格局以及潜在的风险与投资机会。同时，报告也阐明了脱水苜蓿行业的发展趋势，并对脱水苜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脱水苜蓿行业界定及应用领域</w:t>
      </w:r>
      <w:r>
        <w:rPr>
          <w:rFonts w:hint="eastAsia"/>
        </w:rPr>
        <w:br/>
      </w:r>
      <w:r>
        <w:rPr>
          <w:rFonts w:hint="eastAsia"/>
        </w:rPr>
        <w:t>　　第一节 脱水苜蓿行业定义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脱水苜蓿主要应用领域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2025-2026年脱水苜蓿行业技术发展现状及趋势分析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脱水苜蓿行业技术发展现状分析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国内外脱水苜蓿行业技术差异与原因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脱水苜蓿行业技术发展方向、趋势预测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提升脱水苜蓿行业技术能力策略建议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全球脱水苜蓿行业市场调研分析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全球脱水苜蓿行业经济环境分析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全球脱水苜蓿市场总体情况分析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一、全球脱水苜蓿行业的发展特点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二、全球脱水苜蓿市场结构</w:t>
      </w:r>
      <w:r>
        <w:rPr>
          <w:rFonts w:hint="eastAsia"/>
        </w:rPr>
        <w:br/>
      </w:r>
      <w:r>
        <w:rPr>
          <w:rFonts w:hint="eastAsia"/>
        </w:rPr>
        <w:t>　　　　三、全球脱水苜蓿行业竞争格局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全球主要国家（地区）脱水苜蓿市场分析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2026-2032年全球脱水苜蓿行业发展趋势预测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脱水苜蓿行业发展环境分析</w:t>
      </w:r>
      <w:r>
        <w:rPr>
          <w:rFonts w:hint="eastAsia"/>
        </w:rPr>
        <w:br/>
      </w:r>
      <w:r>
        <w:rPr>
          <w:rFonts w:hint="eastAsia"/>
        </w:rPr>
        <w:t>　　第一节 脱水苜蓿行业环境分析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脱水苜蓿行业相关政策、法规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中国脱水苜蓿行业供给、需求分析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2025年中国脱水苜蓿市场现状</w:t>
      </w:r>
      <w:r>
        <w:rPr>
          <w:rFonts w:hint="eastAsia"/>
        </w:rPr>
        <w:br/>
      </w:r>
      <w:r>
        <w:rPr>
          <w:rFonts w:hint="eastAsia"/>
        </w:rPr>
        <w:t>　　第二节 中国脱水苜蓿行业产量情况分析及预测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一、脱水苜蓿总体产能规模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、2020-2025年中国脱水苜蓿行业产量统计分析</w:t>
      </w:r>
      <w:r>
        <w:rPr>
          <w:rFonts w:hint="eastAsia"/>
        </w:rPr>
        <w:br/>
      </w:r>
      <w:r>
        <w:rPr>
          <w:rFonts w:hint="eastAsia"/>
        </w:rPr>
        <w:t>　　　　三、脱水苜蓿生产区域分布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四、2026-2032年中国脱水苜蓿行业产量预测分析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中国脱水苜蓿市场需求分析及预测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一、中国脱水苜蓿市场需求特点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二、2020-2025年中国脱水苜蓿市场需求统计</w:t>
      </w:r>
      <w:r>
        <w:rPr>
          <w:rFonts w:hint="eastAsia"/>
        </w:rPr>
        <w:br/>
      </w:r>
      <w:r>
        <w:rPr>
          <w:rFonts w:hint="eastAsia"/>
        </w:rPr>
        <w:t>　　　　三、脱水苜蓿市场饱和度</w:t>
      </w:r>
      <w:r>
        <w:rPr>
          <w:rFonts w:hint="eastAsia"/>
        </w:rPr>
        <w:br/>
      </w:r>
      <w:r>
        <w:rPr>
          <w:rFonts w:hint="eastAsia"/>
        </w:rPr>
        <w:t>　　　　四、影响脱水苜蓿市场需求的因素</w:t>
      </w:r>
      <w:r>
        <w:rPr>
          <w:rFonts w:hint="eastAsia"/>
        </w:rPr>
        <w:br/>
      </w:r>
      <w:r>
        <w:rPr>
          <w:rFonts w:hint="eastAsia"/>
        </w:rPr>
        <w:t>　　　　五、脱水苜蓿市场潜力分析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六、2026-2032年中国脱水苜蓿市场需求预测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中国脱水苜蓿行业进出口分析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一、2020-2025年脱水苜蓿进口量及增速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三、2026-2032年脱水苜蓿进口量及增速预测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一、2020-2025年脱水苜蓿出口量及增速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三、2026-2032年脱水苜蓿出口量及增速预测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中国脱水苜蓿行业重点地区调研分析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一、中国脱水苜蓿行业区域市场分布情况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二、**地区脱水苜蓿行业市场需求规模情况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三、**地区脱水苜蓿行业市场需求规模情况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四、**地区脱水苜蓿行业市场需求规模情况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五、**地区脱水苜蓿行业市场需求规模情况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六、**地区脱水苜蓿行业市场需求规模情况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中国脱水苜蓿细分行业调研</w:t>
      </w:r>
      <w:r>
        <w:rPr>
          <w:rFonts w:hint="eastAsia"/>
        </w:rPr>
        <w:br/>
      </w:r>
      <w:r>
        <w:rPr>
          <w:rFonts w:hint="eastAsia"/>
        </w:rPr>
        <w:t>　　第一节 主要脱水苜蓿细分行业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脱水苜蓿行业重点企业发展调研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中国脱水苜蓿企业营销及发展建议</w:t>
      </w:r>
      <w:r>
        <w:rPr>
          <w:rFonts w:hint="eastAsia"/>
        </w:rPr>
        <w:br/>
      </w:r>
      <w:r>
        <w:rPr>
          <w:rFonts w:hint="eastAsia"/>
        </w:rPr>
        <w:t>　　第一节 脱水苜蓿企业营销策略分析及建议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脱水苜蓿企业营销策略分析</w:t>
      </w:r>
      <w:r>
        <w:rPr>
          <w:rFonts w:hint="eastAsia"/>
        </w:rPr>
        <w:br/>
      </w:r>
      <w:r>
        <w:rPr>
          <w:rFonts w:hint="eastAsia"/>
        </w:rPr>
        <w:t>　　　　一、脱水苜蓿企业营销策略</w:t>
      </w:r>
      <w:r>
        <w:rPr>
          <w:rFonts w:hint="eastAsia"/>
        </w:rPr>
        <w:br/>
      </w:r>
      <w:r>
        <w:rPr>
          <w:rFonts w:hint="eastAsia"/>
        </w:rPr>
        <w:t>　　　　二、脱水苜蓿企业经验借鉴</w:t>
      </w:r>
      <w:r>
        <w:rPr>
          <w:rFonts w:hint="eastAsia"/>
        </w:rPr>
        <w:br/>
      </w:r>
      <w:r>
        <w:rPr>
          <w:rFonts w:hint="eastAsia"/>
        </w:rPr>
        <w:t>　　第三节 脱水苜蓿企业营销模式演化与创新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脱水苜蓿企业经营发展分析及建议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一、脱水苜蓿企业存在的问题</w:t>
      </w:r>
      <w:r>
        <w:rPr>
          <w:rFonts w:hint="eastAsia"/>
        </w:rPr>
        <w:br/>
      </w:r>
      <w:r>
        <w:rPr>
          <w:rFonts w:hint="eastAsia"/>
        </w:rPr>
        <w:t>　　　　二、脱水苜蓿企业应对的策略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脱水苜蓿行业发展趋势及投资风险预警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2026年脱水苜蓿市场前景分析</w:t>
      </w:r>
      <w:r>
        <w:rPr>
          <w:rFonts w:hint="eastAsia"/>
        </w:rPr>
        <w:br/>
      </w:r>
      <w:r>
        <w:rPr>
          <w:rFonts w:hint="eastAsia"/>
        </w:rPr>
        <w:t>　　第二节 2026年脱水苜蓿行业发展趋势预测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影响脱水苜蓿行业发展的主要因素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一、2026年影响脱水苜蓿行业运行的有利因素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二、2026年影响脱水苜蓿行业运行的稳定因素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三、2026年影响脱水苜蓿行业运行的不利因素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四、2026年我国脱水苜蓿行业发展面临的挑战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五、2026年我国脱水苜蓿行业发展面临的机遇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专家对脱水苜蓿行业投资风险预警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一、2026-2032年脱水苜蓿行业市场风险及控制策略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二、2026-2032年脱水苜蓿行业政策风险及控制策略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三、2026-2032年脱水苜蓿行业经营风险及控制策略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四、2026-2032年脱水苜蓿同业竞争风险及控制策略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五、2026-2032年脱水苜蓿行业其他风险及控制策略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脱水苜蓿行业投资战略研究</w:t>
      </w:r>
      <w:r>
        <w:rPr>
          <w:rFonts w:hint="eastAsia"/>
        </w:rPr>
        <w:br/>
      </w:r>
      <w:r>
        <w:rPr>
          <w:rFonts w:hint="eastAsia"/>
        </w:rPr>
        <w:t>　　第一节 脱水苜蓿行业发展战略研究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对我国脱水苜蓿品牌的战略思考</w:t>
      </w:r>
      <w:r>
        <w:rPr>
          <w:rFonts w:hint="eastAsia"/>
        </w:rPr>
        <w:br/>
      </w:r>
      <w:r>
        <w:rPr>
          <w:rFonts w:hint="eastAsia"/>
        </w:rPr>
        <w:t>　　　　一、脱水苜蓿品牌的重要性</w:t>
      </w:r>
      <w:r>
        <w:rPr>
          <w:rFonts w:hint="eastAsia"/>
        </w:rPr>
        <w:br/>
      </w:r>
      <w:r>
        <w:rPr>
          <w:rFonts w:hint="eastAsia"/>
        </w:rPr>
        <w:t>　　　　二、脱水苜蓿实施品牌战略的意义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三、脱水苜蓿企业品牌的现状分析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四、我国脱水苜蓿企业的品牌战略</w:t>
      </w:r>
      <w:r>
        <w:rPr>
          <w:rFonts w:hint="eastAsia"/>
        </w:rPr>
        <w:br/>
      </w:r>
      <w:r>
        <w:rPr>
          <w:rFonts w:hint="eastAsia"/>
        </w:rPr>
        <w:t>　　　　五、脱水苜蓿品牌战略管理的策略</w:t>
      </w:r>
      <w:r>
        <w:rPr>
          <w:rFonts w:hint="eastAsia"/>
        </w:rPr>
        <w:br/>
      </w:r>
      <w:r>
        <w:rPr>
          <w:rFonts w:hint="eastAsia"/>
        </w:rPr>
        <w:t>　　第三节 脱水苜蓿经营策略分析</w:t>
      </w:r>
      <w:r>
        <w:rPr>
          <w:rFonts w:hint="eastAsia"/>
        </w:rPr>
        <w:br/>
      </w:r>
      <w:r>
        <w:rPr>
          <w:rFonts w:hint="eastAsia"/>
        </w:rPr>
        <w:t>　　　　一、脱水苜蓿市场细分策略</w:t>
      </w:r>
      <w:r>
        <w:rPr>
          <w:rFonts w:hint="eastAsia"/>
        </w:rPr>
        <w:br/>
      </w:r>
      <w:r>
        <w:rPr>
          <w:rFonts w:hint="eastAsia"/>
        </w:rPr>
        <w:t>　　　　二、脱水苜蓿市场创新策略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四、脱水苜蓿新产品差异化战略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中-智林-：脱水苜蓿行业投资战略研究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一、2026-2032年脱水苜蓿行业投资战略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2020-2025年中国脱水苜蓿市场规模及增长情况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2020-2025年中国脱水苜蓿行业产能及增长趋势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2026-2032年中国脱水苜蓿行业产能预测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2020-2025年中国脱水苜蓿行业产量及增长趋势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2026-2032年中国脱水苜蓿行业产量预测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2020-2025年中国脱水苜蓿行业市场需求及增长情况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2026-2032年中国脱水苜蓿行业市场需求预测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2020-2025年中国脱水苜蓿行业利润及增长情况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**地区脱水苜蓿市场规模及增长情况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**地区脱水苜蓿行业市场需求情况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**地区脱水苜蓿市场规模及增长情况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**地区脱水苜蓿行业市场需求情况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2020-2025年中国脱水苜蓿行业进口量及增速统计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2020-2025年中国脱水苜蓿行业出口量及增速统计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脱水苜蓿重点企业经营情况分析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2026年脱水苜蓿行业壁垒</w:t>
      </w:r>
      <w:r>
        <w:rPr>
          <w:rFonts w:hint="eastAsia"/>
        </w:rPr>
        <w:br/>
      </w:r>
      <w:r>
        <w:rPr>
          <w:rFonts w:hint="eastAsia"/>
        </w:rPr>
        <w:t>　　图表 2026年脱水苜蓿市场前景分析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2026-2032年中国脱水苜蓿市场需求预测</w:t>
      </w:r>
      <w:r>
        <w:rPr>
          <w:rFonts w:hint="eastAsia"/>
        </w:rPr>
        <w:br/>
      </w:r>
      <w:r>
        <w:rPr>
          <w:rFonts w:hint="eastAsia"/>
        </w:rPr>
        <w:t>　　图表 2026年脱水苜蓿发展趋势预测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ac8a0b9864ff6" w:history="1">
        <w:r>
          <w:rPr>
            <w:rStyle w:val="Hyperlink"/>
          </w:rPr>
          <w:t>2026-2032年中国脱水苜蓿市场调查研究与发展前景报告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ac8a0b9864ff6" w:history="1">
        <w:r>
          <w:rPr>
            <w:rStyle w:val="Hyperlink"/>
          </w:rPr>
          <w:t>https://www.20087.com/2/20/TuoShuiMuXuDeXianZhuangYuQianJing.html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热点：苜蓿自甘、脱水苜蓿芽、四叶苜蓿、脱水苜蓿颗粒、纯沁苜蓿、苜蓿过水多久、白花苜蓿草、苜蓿对水的要求、苜蓿青干草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9ffda126d42bf" w:history="1">
      <w:r>
        <w:rPr>
          <w:rStyle w:val="Hyperlink"/>
        </w:rPr>
        <w:t>2026-2032年中国脱水苜蓿市场调查研究与发展前景报告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TuoShuiMuXuDeXianZhuangYuQianJing.html" TargetMode="External" Id="Re49ac8a0b986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TuoShuiMuXuDeXianZhuangYuQianJing.html" TargetMode="External" Id="Rb819ffda126d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2026-01-11T09:09:39Z</dcterms:created>
  <dcterms:modified xsi:type="dcterms:W3CDTF">2026-01-11T10:09:39Z</dcterms:modified>
  <dc:subject>2026-2032年中国脱水苜蓿市场调查研究与发展前景报告</dc:subject>
  <dc:title>2026-2032年中国脱水苜蓿市场调查研究与发展前景报告</dc:title>
  <cp:keywords>2026-2032年中国脱水苜蓿市场调查研究与发展前景报告</cp:keywords>
  <dc:description>2026-2032年中国脱水苜蓿市场调查研究与发展前景报告</dc:description>
</cp:coreProperties>
</file>