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07f0c07024aa8" w:history="1">
              <w:r>
                <w:rPr>
                  <w:rStyle w:val="Hyperlink"/>
                </w:rPr>
                <w:t>2025年版中国草甘膦市场现状调研与发展前景趋势分析报告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07f0c07024aa8" w:history="1">
              <w:r>
                <w:rPr>
                  <w:rStyle w:val="Hyperlink"/>
                </w:rPr>
                <w:t>2025年版中国草甘膦市场现状调研与发展前景趋势分析报告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07f0c07024aa8" w:history="1">
                <w:r>
                  <w:rPr>
                    <w:rStyle w:val="Hyperlink"/>
                  </w:rPr>
                  <w:t>https://www.20087.com/M_NongLinMuYu/02/CaoGanLinDeFaZhanQuShi.html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一种广谱除草剂，因其高效、低毒和广谱性而被广泛应用于全球农业生产中。然而，草甘膦的安全性和潜在的环境影响一直是争议的焦点。近年来，关于草甘膦致癌性的研究引发了公众和监管机构的关注，导致部分国家和地区对其使用实施了限制。同时，抗草甘膦转基因作物的种植面积持续扩大，虽然提高了农业生产的效率，但也引发了超级杂草的担忧。</w:t>
      </w:r>
      <w:r>
        <w:rPr>
          <w:rFonts w:hint="eastAsia"/>
        </w:rPr>
        <w:br/>
      </w:r>
      <w:r>
        <w:rPr>
          <w:rFonts w:hint="eastAsia"/>
        </w:rPr>
        <w:t>　　未来，草甘膦的使用将面临更严格的监管和替代品的竞争。随着人们对食品安全和环境保护意识的提高，低残留和生物降解性更好的除草剂将获得更多市场空间。同时，生物技术和基因编辑技术的发展，可能会创造出不需要依赖化学除草剂的新作物品种，减少对草甘膦的依赖。此外，精准农业技术，如智能喷洒系统，将促进草甘膦和其他农药的精准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07f0c07024aa8" w:history="1">
        <w:r>
          <w:rPr>
            <w:rStyle w:val="Hyperlink"/>
          </w:rPr>
          <w:t>2025年版中国草甘膦市场现状调研与发展前景趋势分析报告</w:t>
        </w:r>
      </w:hyperlink>
      <w:r>
        <w:rPr>
          <w:rFonts w:hint="eastAsia"/>
        </w:rPr>
        <w:t>》基于科学的市场调研与数据分析，全面解析了草甘膦行业的市场规模、市场需求及发展现状。报告深入探讨了草甘膦产业链结构、细分市场特点及技术发展方向，并结合宏观经济环境与消费者需求变化，对草甘膦行业前景与未来趋势进行了科学预测，揭示了潜在增长空间。通过对草甘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2020-2025年草甘膦行业上、下游产业链分析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2020-2025年草甘膦技术工艺发展趋势分析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草甘膦国内市场综述</w:t>
      </w:r>
      <w:r>
        <w:rPr>
          <w:rFonts w:hint="eastAsia"/>
        </w:rPr>
        <w:br/>
      </w:r>
      <w:r>
        <w:rPr>
          <w:rFonts w:hint="eastAsia"/>
        </w:rPr>
        <w:t>　　第一节 2025-2031年草甘膦市场现状分析及预测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2025-2031年草甘膦产品产量分析及预测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2025-2031年草甘膦市场需求分析及预测</w:t>
      </w:r>
      <w:r>
        <w:rPr>
          <w:rFonts w:hint="eastAsia"/>
        </w:rPr>
        <w:br/>
      </w:r>
      <w:r>
        <w:rPr>
          <w:rFonts w:hint="eastAsia"/>
        </w:rPr>
        <w:t>　　第四节 2025-2031年草甘膦消费状况分析及预测</w:t>
      </w:r>
      <w:r>
        <w:rPr>
          <w:rFonts w:hint="eastAsia"/>
        </w:rPr>
        <w:br/>
      </w:r>
      <w:r>
        <w:rPr>
          <w:rFonts w:hint="eastAsia"/>
        </w:rPr>
        <w:t>　　第五节 2020-2025年草甘膦价格趋势分析</w:t>
      </w:r>
      <w:r>
        <w:rPr>
          <w:rFonts w:hint="eastAsia"/>
        </w:rPr>
        <w:br/>
      </w:r>
      <w:r>
        <w:rPr>
          <w:rFonts w:hint="eastAsia"/>
        </w:rPr>
        <w:t>　　第六节 2020-2025年草甘膦进出口量值分析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河北奇峰化工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浙江新安化工集团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安徽华星化工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镇江江南化工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南通江山农药化工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红太阳集团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浙江金帆达生化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江苏好收成韦恩农化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福建三农集团股份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上海悦联化工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2020-2025年草甘磷经销商和进口商分析</w:t>
      </w:r>
      <w:r>
        <w:rPr>
          <w:rFonts w:hint="eastAsia"/>
        </w:rPr>
        <w:br/>
      </w:r>
      <w:r>
        <w:rPr>
          <w:rFonts w:hint="eastAsia"/>
        </w:rPr>
        <w:t>　　第一节 国内主要经销商分析</w:t>
      </w:r>
      <w:r>
        <w:rPr>
          <w:rFonts w:hint="eastAsia"/>
        </w:rPr>
        <w:br/>
      </w:r>
      <w:r>
        <w:rPr>
          <w:rFonts w:hint="eastAsia"/>
        </w:rPr>
        <w:t>　　　　一、山东胜邦绿野化学有限公司</w:t>
      </w:r>
      <w:r>
        <w:rPr>
          <w:rFonts w:hint="eastAsia"/>
        </w:rPr>
        <w:br/>
      </w:r>
      <w:r>
        <w:rPr>
          <w:rFonts w:hint="eastAsia"/>
        </w:rPr>
        <w:t>　　　　二、江苏快达农化股份有限公司</w:t>
      </w:r>
      <w:r>
        <w:rPr>
          <w:rFonts w:hint="eastAsia"/>
        </w:rPr>
        <w:br/>
      </w:r>
      <w:r>
        <w:rPr>
          <w:rFonts w:hint="eastAsia"/>
        </w:rPr>
        <w:t>　　　　三、捷马化工股份有限公司</w:t>
      </w:r>
      <w:r>
        <w:rPr>
          <w:rFonts w:hint="eastAsia"/>
        </w:rPr>
        <w:br/>
      </w:r>
      <w:r>
        <w:rPr>
          <w:rFonts w:hint="eastAsia"/>
        </w:rPr>
        <w:t>　　　　四、上海开普精细化工有限公司</w:t>
      </w:r>
      <w:r>
        <w:rPr>
          <w:rFonts w:hint="eastAsia"/>
        </w:rPr>
        <w:br/>
      </w:r>
      <w:r>
        <w:rPr>
          <w:rFonts w:hint="eastAsia"/>
        </w:rPr>
        <w:t>　　　　五、浙江菱化实业股份有限公司</w:t>
      </w:r>
      <w:r>
        <w:rPr>
          <w:rFonts w:hint="eastAsia"/>
        </w:rPr>
        <w:br/>
      </w:r>
      <w:r>
        <w:rPr>
          <w:rFonts w:hint="eastAsia"/>
        </w:rPr>
        <w:t>　　　　六、江苏安邦电化有限公司</w:t>
      </w:r>
      <w:r>
        <w:rPr>
          <w:rFonts w:hint="eastAsia"/>
        </w:rPr>
        <w:br/>
      </w:r>
      <w:r>
        <w:rPr>
          <w:rFonts w:hint="eastAsia"/>
        </w:rPr>
        <w:t>　　第二节 国外生产商进口商分析</w:t>
      </w:r>
      <w:r>
        <w:rPr>
          <w:rFonts w:hint="eastAsia"/>
        </w:rPr>
        <w:br/>
      </w:r>
      <w:r>
        <w:rPr>
          <w:rFonts w:hint="eastAsia"/>
        </w:rPr>
        <w:t>　　　　一、美国孟山都化学公司</w:t>
      </w:r>
      <w:r>
        <w:rPr>
          <w:rFonts w:hint="eastAsia"/>
        </w:rPr>
        <w:br/>
      </w:r>
      <w:r>
        <w:rPr>
          <w:rFonts w:hint="eastAsia"/>
        </w:rPr>
        <w:t>　　　　二、澳大利亚Nufarm</w:t>
      </w:r>
      <w:r>
        <w:rPr>
          <w:rFonts w:hint="eastAsia"/>
        </w:rPr>
        <w:br/>
      </w:r>
      <w:r>
        <w:rPr>
          <w:rFonts w:hint="eastAsia"/>
        </w:rPr>
        <w:t>　　　　三、阿根廷阿丹诺</w:t>
      </w:r>
      <w:r>
        <w:rPr>
          <w:rFonts w:hint="eastAsia"/>
        </w:rPr>
        <w:br/>
      </w:r>
      <w:r>
        <w:rPr>
          <w:rFonts w:hint="eastAsia"/>
        </w:rPr>
        <w:t>　　　　四、先正达</w:t>
      </w:r>
      <w:r>
        <w:rPr>
          <w:rFonts w:hint="eastAsia"/>
        </w:rPr>
        <w:br/>
      </w:r>
      <w:r>
        <w:rPr>
          <w:rFonts w:hint="eastAsia"/>
        </w:rPr>
        <w:t>　　　　五、拜耳农科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2020-2025年草甘膦国内拟在建项目分析</w:t>
      </w:r>
      <w:r>
        <w:rPr>
          <w:rFonts w:hint="eastAsia"/>
        </w:rPr>
        <w:br/>
      </w:r>
      <w:r>
        <w:rPr>
          <w:rFonts w:hint="eastAsia"/>
        </w:rPr>
        <w:t>　　第一节 国内主要竞争对手分析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第三节 国内经济环境分析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2020-2025年草甘膦全球市场分析</w:t>
      </w:r>
      <w:r>
        <w:rPr>
          <w:rFonts w:hint="eastAsia"/>
        </w:rPr>
        <w:br/>
      </w:r>
      <w:r>
        <w:rPr>
          <w:rFonts w:hint="eastAsia"/>
        </w:rPr>
        <w:t>　　第一节 全球草甘膦产业概述</w:t>
      </w:r>
      <w:r>
        <w:rPr>
          <w:rFonts w:hint="eastAsia"/>
        </w:rPr>
        <w:br/>
      </w:r>
      <w:r>
        <w:rPr>
          <w:rFonts w:hint="eastAsia"/>
        </w:rPr>
        <w:t>　　第二节 全球草甘膦供需状况分析</w:t>
      </w:r>
      <w:r>
        <w:rPr>
          <w:rFonts w:hint="eastAsia"/>
        </w:rPr>
        <w:br/>
      </w:r>
      <w:r>
        <w:rPr>
          <w:rFonts w:hint="eastAsia"/>
        </w:rPr>
        <w:t>　　第三节 全球草甘磷发展环境分析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二、全球经济走势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2025-2031年草甘膦行业未来发展预测及投资前景分析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草甘膦行业SWOT分析</w:t>
      </w:r>
      <w:r>
        <w:rPr>
          <w:rFonts w:hint="eastAsia"/>
        </w:rPr>
        <w:br/>
      </w:r>
      <w:r>
        <w:rPr>
          <w:rFonts w:hint="eastAsia"/>
        </w:rPr>
        <w:t>　　第一节 当前企业发展的优劣势分析</w:t>
      </w:r>
      <w:r>
        <w:rPr>
          <w:rFonts w:hint="eastAsia"/>
        </w:rPr>
        <w:br/>
      </w:r>
      <w:r>
        <w:rPr>
          <w:rFonts w:hint="eastAsia"/>
        </w:rPr>
        <w:t>　　　　一、企业发展的优势</w:t>
      </w:r>
      <w:r>
        <w:rPr>
          <w:rFonts w:hint="eastAsia"/>
        </w:rPr>
        <w:br/>
      </w:r>
      <w:r>
        <w:rPr>
          <w:rFonts w:hint="eastAsia"/>
        </w:rPr>
        <w:t>　　　　二、企业发展的劣势</w:t>
      </w:r>
      <w:r>
        <w:rPr>
          <w:rFonts w:hint="eastAsia"/>
        </w:rPr>
        <w:br/>
      </w:r>
      <w:r>
        <w:rPr>
          <w:rFonts w:hint="eastAsia"/>
        </w:rPr>
        <w:t>　　第二节 中智-林　我国草甘膦企业的机会与威胁分析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1：甘氨酸法生产工艺</w:t>
      </w:r>
      <w:r>
        <w:rPr>
          <w:rFonts w:hint="eastAsia"/>
        </w:rPr>
        <w:br/>
      </w:r>
      <w:r>
        <w:rPr>
          <w:rFonts w:hint="eastAsia"/>
        </w:rPr>
        <w:t>　　图表 2：IDA法生产工艺</w:t>
      </w:r>
      <w:r>
        <w:rPr>
          <w:rFonts w:hint="eastAsia"/>
        </w:rPr>
        <w:br/>
      </w:r>
      <w:r>
        <w:rPr>
          <w:rFonts w:hint="eastAsia"/>
        </w:rPr>
        <w:t>　　图表 3： 草甘膦生产工艺对比</w:t>
      </w:r>
      <w:r>
        <w:rPr>
          <w:rFonts w:hint="eastAsia"/>
        </w:rPr>
        <w:br/>
      </w:r>
      <w:r>
        <w:rPr>
          <w:rFonts w:hint="eastAsia"/>
        </w:rPr>
        <w:t>　　图表 4：2020-2025年我国草甘膦行业产量及增速变化</w:t>
      </w:r>
      <w:r>
        <w:rPr>
          <w:rFonts w:hint="eastAsia"/>
        </w:rPr>
        <w:br/>
      </w:r>
      <w:r>
        <w:rPr>
          <w:rFonts w:hint="eastAsia"/>
        </w:rPr>
        <w:t>　　图表 5：2025-2031年我国草甘膦行业产量及增速预测</w:t>
      </w:r>
      <w:r>
        <w:rPr>
          <w:rFonts w:hint="eastAsia"/>
        </w:rPr>
        <w:br/>
      </w:r>
      <w:r>
        <w:rPr>
          <w:rFonts w:hint="eastAsia"/>
        </w:rPr>
        <w:t>　　图表 6：2020-2025年我国草甘膦行业需求量及增速变化</w:t>
      </w:r>
      <w:r>
        <w:rPr>
          <w:rFonts w:hint="eastAsia"/>
        </w:rPr>
        <w:br/>
      </w:r>
      <w:r>
        <w:rPr>
          <w:rFonts w:hint="eastAsia"/>
        </w:rPr>
        <w:t>　　图表 7：2025-2031年我国草甘膦行业需求量及增速预测</w:t>
      </w:r>
      <w:r>
        <w:rPr>
          <w:rFonts w:hint="eastAsia"/>
        </w:rPr>
        <w:br/>
      </w:r>
      <w:r>
        <w:rPr>
          <w:rFonts w:hint="eastAsia"/>
        </w:rPr>
        <w:t>　　图表 8：2020-2025年我国草甘膦行业市场规模及增速变化</w:t>
      </w:r>
      <w:r>
        <w:rPr>
          <w:rFonts w:hint="eastAsia"/>
        </w:rPr>
        <w:br/>
      </w:r>
      <w:r>
        <w:rPr>
          <w:rFonts w:hint="eastAsia"/>
        </w:rPr>
        <w:t>　　图表 9：2025-2031年我国草甘膦行业市场规模及增速预测</w:t>
      </w:r>
      <w:r>
        <w:rPr>
          <w:rFonts w:hint="eastAsia"/>
        </w:rPr>
        <w:br/>
      </w:r>
      <w:r>
        <w:rPr>
          <w:rFonts w:hint="eastAsia"/>
        </w:rPr>
        <w:t>　　图表 10：2020-2025年我国草甘膦行业平均市场价格走势</w:t>
      </w:r>
      <w:r>
        <w:rPr>
          <w:rFonts w:hint="eastAsia"/>
        </w:rPr>
        <w:br/>
      </w:r>
      <w:r>
        <w:rPr>
          <w:rFonts w:hint="eastAsia"/>
        </w:rPr>
        <w:t>　　图表 11：2020-2025年我国草甘膦行业进口量统计</w:t>
      </w:r>
      <w:r>
        <w:rPr>
          <w:rFonts w:hint="eastAsia"/>
        </w:rPr>
        <w:br/>
      </w:r>
      <w:r>
        <w:rPr>
          <w:rFonts w:hint="eastAsia"/>
        </w:rPr>
        <w:t>　　图表 12：2020-2025年我国草甘膦行业进口额统计</w:t>
      </w:r>
      <w:r>
        <w:rPr>
          <w:rFonts w:hint="eastAsia"/>
        </w:rPr>
        <w:br/>
      </w:r>
      <w:r>
        <w:rPr>
          <w:rFonts w:hint="eastAsia"/>
        </w:rPr>
        <w:t>　　图表 13：2020-2025年我国草甘膦行业出口量统计</w:t>
      </w:r>
      <w:r>
        <w:rPr>
          <w:rFonts w:hint="eastAsia"/>
        </w:rPr>
        <w:br/>
      </w:r>
      <w:r>
        <w:rPr>
          <w:rFonts w:hint="eastAsia"/>
        </w:rPr>
        <w:t>　　图表 14：2020-2025年我国草甘膦行业出口额统计</w:t>
      </w:r>
      <w:r>
        <w:rPr>
          <w:rFonts w:hint="eastAsia"/>
        </w:rPr>
        <w:br/>
      </w:r>
      <w:r>
        <w:rPr>
          <w:rFonts w:hint="eastAsia"/>
        </w:rPr>
        <w:t>　　图表 15：河北奇峰化工有限公司主要财务数据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16：河北奇峰化工有限公司盈利能力分析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17：河北奇峰化工有限公司偿债能力分析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18：河北奇峰化工有限公司运营能力分析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19：河北奇峰化工有限公司发展能力分析</w:t>
      </w:r>
      <w:r>
        <w:rPr>
          <w:rFonts w:hint="eastAsia"/>
        </w:rPr>
        <w:br/>
      </w:r>
      <w:r>
        <w:rPr>
          <w:rFonts w:hint="eastAsia"/>
        </w:rPr>
        <w:t>　　图表 20：浙江新安化工集团主要财务数据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21：浙江新安化工集团盈利能力分析</w:t>
      </w:r>
      <w:r>
        <w:rPr>
          <w:rFonts w:hint="eastAsia"/>
        </w:rPr>
        <w:br/>
      </w:r>
      <w:r>
        <w:rPr>
          <w:rFonts w:hint="eastAsia"/>
        </w:rPr>
        <w:t>　　图表 22：浙江新安化工集团偿债能力分析</w:t>
      </w:r>
      <w:r>
        <w:rPr>
          <w:rFonts w:hint="eastAsia"/>
        </w:rPr>
        <w:br/>
      </w:r>
      <w:r>
        <w:rPr>
          <w:rFonts w:hint="eastAsia"/>
        </w:rPr>
        <w:t>　　图表 23：浙江新安化工集团运营能力分析</w:t>
      </w:r>
      <w:r>
        <w:rPr>
          <w:rFonts w:hint="eastAsia"/>
        </w:rPr>
        <w:br/>
      </w:r>
      <w:r>
        <w:rPr>
          <w:rFonts w:hint="eastAsia"/>
        </w:rPr>
        <w:t>　　图表 24：浙江新安化工集团发展能力分析</w:t>
      </w:r>
      <w:r>
        <w:rPr>
          <w:rFonts w:hint="eastAsia"/>
        </w:rPr>
        <w:br/>
      </w:r>
      <w:r>
        <w:rPr>
          <w:rFonts w:hint="eastAsia"/>
        </w:rPr>
        <w:t>　　图表 25：安徽华星化工股份有限公司主要财务数据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26：安徽华星化工股份有限公司盈利能力分析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27：安徽华星化工股份有限公司偿债能力分析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28：安徽华星化工股份有限公司运营能力分析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29：安徽华星化工股份有限公司发展能力分析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30：镇江江南化工有限公司主要财务数据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31：镇江江南化工有限公司盈利能力分析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32：镇江江南化工有限公司偿债能力分析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33：镇江江南化工有限公司运营能力分析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34：镇江江南化工有限公司发展能力分析</w:t>
      </w:r>
      <w:r>
        <w:rPr>
          <w:rFonts w:hint="eastAsia"/>
        </w:rPr>
        <w:br/>
      </w:r>
      <w:r>
        <w:rPr>
          <w:rFonts w:hint="eastAsia"/>
        </w:rPr>
        <w:t>　　图表 35：南通江山农药化工股份有限公司主要财务数据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36：南通江山农药化工股份有限公司盈利能力分析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37：南通江山农药化工股份有限公司偿债能力分析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38：南通江山农药化工股份有限公司运营能力分析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39：南通江山农药化工股份有限公司发展能力分析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40：红太阳集团主要财务数据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41：红太阳集团盈利能力分析</w:t>
      </w:r>
      <w:r>
        <w:rPr>
          <w:rFonts w:hint="eastAsia"/>
        </w:rPr>
        <w:br/>
      </w:r>
      <w:r>
        <w:rPr>
          <w:rFonts w:hint="eastAsia"/>
        </w:rPr>
        <w:t>　　图表 42：红太阳集团偿债能力分析</w:t>
      </w:r>
      <w:r>
        <w:rPr>
          <w:rFonts w:hint="eastAsia"/>
        </w:rPr>
        <w:br/>
      </w:r>
      <w:r>
        <w:rPr>
          <w:rFonts w:hint="eastAsia"/>
        </w:rPr>
        <w:t>　　图表 43：红太阳集团运营能力分析</w:t>
      </w:r>
      <w:r>
        <w:rPr>
          <w:rFonts w:hint="eastAsia"/>
        </w:rPr>
        <w:br/>
      </w:r>
      <w:r>
        <w:rPr>
          <w:rFonts w:hint="eastAsia"/>
        </w:rPr>
        <w:t>　　图表 44：红太阳集团发展能力分析</w:t>
      </w:r>
      <w:r>
        <w:rPr>
          <w:rFonts w:hint="eastAsia"/>
        </w:rPr>
        <w:br/>
      </w:r>
      <w:r>
        <w:rPr>
          <w:rFonts w:hint="eastAsia"/>
        </w:rPr>
        <w:t>　　图表 45：浙江金帆达生化股份有限公司主要财务数据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46：浙江金帆达生化股份有限公司盈利能力分析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47：浙江金帆达生化股份有限公司偿债能力分析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48：浙江金帆达生化股份有限公司运营能力分析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49：浙江金帆达生化股份有限公司发展能力分析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50：江苏好收成韦恩农药化工有限公司主要财务数据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51：江苏好收成韦恩农药化工有限公司盈利能力</w:t>
      </w:r>
      <w:r>
        <w:rPr>
          <w:rFonts w:hint="eastAsia"/>
        </w:rPr>
        <w:br/>
      </w:r>
      <w:r>
        <w:rPr>
          <w:rFonts w:hint="eastAsia"/>
        </w:rPr>
        <w:t>　　图表 52：江苏好收成韦恩农药化工有限公司偿债能力</w:t>
      </w:r>
      <w:r>
        <w:rPr>
          <w:rFonts w:hint="eastAsia"/>
        </w:rPr>
        <w:br/>
      </w:r>
      <w:r>
        <w:rPr>
          <w:rFonts w:hint="eastAsia"/>
        </w:rPr>
        <w:t>　　图表 53：江苏好收成韦恩农药化工有限公司运营能力</w:t>
      </w:r>
      <w:r>
        <w:rPr>
          <w:rFonts w:hint="eastAsia"/>
        </w:rPr>
        <w:br/>
      </w:r>
      <w:r>
        <w:rPr>
          <w:rFonts w:hint="eastAsia"/>
        </w:rPr>
        <w:t>　　图表 54：江苏好收成韦恩农药化工有限公司发展能力</w:t>
      </w:r>
      <w:r>
        <w:rPr>
          <w:rFonts w:hint="eastAsia"/>
        </w:rPr>
        <w:br/>
      </w:r>
      <w:r>
        <w:rPr>
          <w:rFonts w:hint="eastAsia"/>
        </w:rPr>
        <w:t>　　图表 55：嘉和集团主要财务数据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56：嘉和集团盈利能力分析</w:t>
      </w:r>
      <w:r>
        <w:rPr>
          <w:rFonts w:hint="eastAsia"/>
        </w:rPr>
        <w:br/>
      </w:r>
      <w:r>
        <w:rPr>
          <w:rFonts w:hint="eastAsia"/>
        </w:rPr>
        <w:t>　　图表 57：嘉和集团偿债能力分析</w:t>
      </w:r>
      <w:r>
        <w:rPr>
          <w:rFonts w:hint="eastAsia"/>
        </w:rPr>
        <w:br/>
      </w:r>
      <w:r>
        <w:rPr>
          <w:rFonts w:hint="eastAsia"/>
        </w:rPr>
        <w:t>　　图表 58：嘉和集团运营能力分析</w:t>
      </w:r>
      <w:r>
        <w:rPr>
          <w:rFonts w:hint="eastAsia"/>
        </w:rPr>
        <w:br/>
      </w:r>
      <w:r>
        <w:rPr>
          <w:rFonts w:hint="eastAsia"/>
        </w:rPr>
        <w:t>　　图表 59：嘉和集团发展能力分析</w:t>
      </w:r>
      <w:r>
        <w:rPr>
          <w:rFonts w:hint="eastAsia"/>
        </w:rPr>
        <w:br/>
      </w:r>
      <w:r>
        <w:rPr>
          <w:rFonts w:hint="eastAsia"/>
        </w:rPr>
        <w:t>　　图表 60：上海悦联化工有限公司主要财务数据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61：上海悦联化工有限公司盈利能力分析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62：上海悦联化工有限公司偿债能力分析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63：上海悦联化工有限公司运营能力分析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64：上海悦联化工有限公司发展能力分析</w:t>
      </w:r>
      <w:r>
        <w:rPr>
          <w:rFonts w:hint="eastAsia"/>
        </w:rPr>
        <w:br/>
      </w:r>
      <w:r>
        <w:rPr>
          <w:rFonts w:hint="eastAsia"/>
        </w:rPr>
        <w:t>　　图表 65：2025年GDP初步核算数据</w:t>
      </w:r>
      <w:r>
        <w:rPr>
          <w:rFonts w:hint="eastAsia"/>
        </w:rPr>
        <w:br/>
      </w:r>
      <w:r>
        <w:rPr>
          <w:rFonts w:hint="eastAsia"/>
        </w:rPr>
        <w:t>　　图表 66：GDP环比和同比增长速度</w:t>
      </w:r>
      <w:r>
        <w:rPr>
          <w:rFonts w:hint="eastAsia"/>
        </w:rPr>
        <w:br/>
      </w:r>
      <w:r>
        <w:rPr>
          <w:rFonts w:hint="eastAsia"/>
        </w:rPr>
        <w:t>　　图表 67：社会消费品零售总额分月份同比增长速度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68：2025年份社会消费品零售总额主要数据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69：全国房地产开发投资增速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70：全国房地产开发企业土地购置面积增速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71：全国商品房销售面积及销售额增速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72：2025年全国房地产开发和销售情况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73：民间固定资产投资和全国固定资产投资增速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74：2025年民间固定资产投资主要数据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75：固定资产投资（不含农户）同比增速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76：固定资产投资到位资金同比增速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77：规模以上工业增加值同比增速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78：各月累计主营业务收入与利润总额同比增速%</w:t>
      </w:r>
      <w:r>
        <w:rPr>
          <w:rFonts w:hint="eastAsia"/>
        </w:rPr>
        <w:br/>
      </w:r>
      <w:r>
        <w:rPr>
          <w:rFonts w:hint="eastAsia"/>
        </w:rPr>
        <w:t>　　图表 79：各月累计利润与每百元主营业务收入中的成本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80：2025年分经济类型主营业务收入与利润总额同比增速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81：2025年规模以上工业企业主要财务指标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82：2025年规模以上工业企业经济效益指标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83：2020-2025年全球草甘膦行业供需平衡分析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07f0c07024aa8" w:history="1">
        <w:r>
          <w:rPr>
            <w:rStyle w:val="Hyperlink"/>
          </w:rPr>
          <w:t>2025年版中国草甘膦市场现状调研与发展前景趋势分析报告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07f0c07024aa8" w:history="1">
        <w:r>
          <w:rPr>
            <w:rStyle w:val="Hyperlink"/>
          </w:rPr>
          <w:t>https://www.20087.com/M_NongLinMuYu/02/CaoGanLinDeFaZhanQuShi.html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d44af05424ee9" w:history="1">
      <w:r>
        <w:rPr>
          <w:rStyle w:val="Hyperlink"/>
        </w:rPr>
        <w:t>2025年版中国草甘膦市场现状调研与发展前景趋势分析报告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2/CaoGanLinDeFaZhanQuShi.html" TargetMode="External" Id="Rb8b07f0c0702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2/CaoGanLinDeFaZhanQuShi.html" TargetMode="External" Id="R59cd44af0542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2025-01-27T01:24:00Z</dcterms:created>
  <dcterms:modified xsi:type="dcterms:W3CDTF">2025-01-27T02:24:00Z</dcterms:modified>
  <dc:subject>2025年版中国草甘膦市场现状调研与发展前景趋势分析报告</dc:subject>
  <dc:title>2025年版中国草甘膦市场现状调研与发展前景趋势分析报告</dc:title>
  <cp:keywords>2025年版中国草甘膦市场现状调研与发展前景趋势分析报告</cp:keywords>
  <dc:description>2025年版中国草甘膦市场现状调研与发展前景趋势分析报告</dc:description>
</cp:coreProperties>
</file>