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122152eeb4d5f" w:history="1">
              <w:r>
                <w:rPr>
                  <w:rStyle w:val="Hyperlink"/>
                </w:rPr>
                <w:t>中国仙人掌及多肉植物行业调查分析及市场前景预测报告（2025-2031年）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122152eeb4d5f" w:history="1">
              <w:r>
                <w:rPr>
                  <w:rStyle w:val="Hyperlink"/>
                </w:rPr>
                <w:t>中国仙人掌及多肉植物行业调查分析及市场前景预测报告（2025-2031年）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122152eeb4d5f" w:history="1">
                <w:r>
                  <w:rPr>
                    <w:rStyle w:val="Hyperlink"/>
                  </w:rPr>
                  <w:t>https://www.20087.com/3/60/XianRenZhangJiDuoRouZhiWuShiChan.html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人掌及多肉植物近年来在全球范围内受到越来越多园艺爱好者和室内装饰者的青睐，它们以其独特的形态、低维护需求和适应性强的特点，成为现代都市生活中的一抹绿意。随着社交媒体的流行，多肉植物和仙人掌的养护技巧、创意组合盆栽等内容在网络上广泛传播，激发了大众的兴趣和参与度。此外，多肉植物和仙人掌的商业化栽培和销售网络也日益完善，从专门的园艺中心到在线平台，消费者购买渠道丰富多样。然而，行业也面临着品种同质化、病虫害防治和运输损耗等挑战。</w:t>
      </w:r>
      <w:r>
        <w:rPr>
          <w:rFonts w:hint="eastAsia"/>
        </w:rPr>
        <w:br/>
      </w:r>
      <w:r>
        <w:rPr>
          <w:rFonts w:hint="eastAsia"/>
        </w:rPr>
        <w:t>　　未来，仙人掌及多肉植物市场将朝着品种多样化、个性化和可持续栽培的方向发展。一方面，通过杂交育种和基因编辑技术，开发更多色彩斑斓、形态各异的新品种，满足消费者对植物美学的追求。另一方面，行业将加强个性化服务，如定制盆栽、DIY套件，鼓励消费者参与植物的创意组合和个性化养护，提升消费体验。同时，仙人掌及多肉植物的栽培将更加注重环保和可持续性，如采用节水灌溉、有机肥料，减少对环境的影响，并推广植物的循环利用和共享经济模式。</w:t>
      </w:r>
      <w:r>
        <w:rPr>
          <w:rFonts w:hint="eastAsia"/>
        </w:rPr>
        <w:br/>
      </w:r>
      <w:r>
        <w:rPr>
          <w:rFonts w:hint="eastAsia"/>
        </w:rPr>
        <w:t>　　《</w:t>
      </w:r>
      <w:hyperlink r:id="R30a122152eeb4d5f" w:history="1">
        <w:r>
          <w:rPr>
            <w:rStyle w:val="Hyperlink"/>
          </w:rPr>
          <w:t>中国仙人掌及多肉植物行业调查分析及市场前景预测报告（2025-2031年）</w:t>
        </w:r>
      </w:hyperlink>
      <w:r>
        <w:rPr>
          <w:rFonts w:hint="eastAsia"/>
        </w:rPr>
        <w:t>》依托多年行业监测数据，结合仙人掌及多肉植物行业现状与未来前景，系统分析了仙人掌及多肉植物市场需求、市场规模、产业链结构、价格机制及细分市场特征。报告对仙人掌及多肉植物市场前景进行了客观评估，预测了仙人掌及多肉植物行业发展趋势，并详细解读了品牌竞争格局、市场集中度及重点企业的运营表现。此外，报告通过SWOT分析识别了仙人掌及多肉植物行业机遇与潜在风险，为投资者和决策者提供了科学、规范的战略建议，助力把握仙人掌及多肉植物行业的投资方向与发展机会。</w:t>
      </w:r>
      <w:r>
        <w:rPr>
          <w:rFonts w:hint="eastAsia"/>
        </w:rPr>
        <w:br/>
      </w:r>
      <w:r>
        <w:rPr>
          <w:rFonts w:hint="eastAsia"/>
        </w:rPr>
        <w:br/>
      </w:r>
      <w:r>
        <w:rPr>
          <w:rFonts w:hint="eastAsia"/>
        </w:rPr>
        <w:t>第一章 中国仙人掌及多肉植物行业发展概述</w:t>
      </w:r>
      <w:r>
        <w:rPr>
          <w:rFonts w:hint="eastAsia"/>
        </w:rPr>
        <w:br/>
      </w:r>
      <w:r>
        <w:rPr>
          <w:rFonts w:hint="eastAsia"/>
        </w:rPr>
        <w:t>　　第一节 仙人掌及多肉植物行业发展情况</w:t>
      </w:r>
      <w:r>
        <w:rPr>
          <w:rFonts w:hint="eastAsia"/>
        </w:rPr>
        <w:br/>
      </w:r>
      <w:r>
        <w:rPr>
          <w:rFonts w:hint="eastAsia"/>
        </w:rPr>
        <w:t>　　　　一、仙人掌及多肉植物定义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中国仙人掌及多肉植物生产现状分析</w:t>
      </w:r>
      <w:r>
        <w:rPr>
          <w:rFonts w:hint="eastAsia"/>
        </w:rPr>
        <w:br/>
      </w:r>
      <w:r>
        <w:rPr>
          <w:rFonts w:hint="eastAsia"/>
        </w:rPr>
        <w:t>　　第一节 仙人掌及多肉植物行业总体规模</w:t>
      </w:r>
      <w:r>
        <w:rPr>
          <w:rFonts w:hint="eastAsia"/>
        </w:rPr>
        <w:br/>
      </w:r>
      <w:r>
        <w:rPr>
          <w:rFonts w:hint="eastAsia"/>
        </w:rPr>
        <w:t>　　第二节 仙人掌及多肉植物产能概况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仙人掌及多肉植物种植市场容量概况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仙人掌及多肉植物产业的生命周期分析</w:t>
      </w:r>
      <w:r>
        <w:rPr>
          <w:rFonts w:hint="eastAsia"/>
        </w:rPr>
        <w:br/>
      </w:r>
      <w:r>
        <w:rPr>
          <w:rFonts w:hint="eastAsia"/>
        </w:rPr>
        <w:t>　　第五节 仙人掌及多肉植物种植产业供需情况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2025年中国仙人掌及多肉植物市场供需监测分析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2025年中国仙人掌及多肉植物种植市场竞争格局与厂商市场竞争力评价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我国仙人掌及多肉植物行业供需状况分析</w:t>
      </w:r>
      <w:r>
        <w:rPr>
          <w:rFonts w:hint="eastAsia"/>
        </w:rPr>
        <w:br/>
      </w:r>
      <w:r>
        <w:rPr>
          <w:rFonts w:hint="eastAsia"/>
        </w:rPr>
        <w:t>　　第一节 仙人掌及多肉植物行业市场需求分析</w:t>
      </w:r>
      <w:r>
        <w:rPr>
          <w:rFonts w:hint="eastAsia"/>
        </w:rPr>
        <w:br/>
      </w:r>
      <w:r>
        <w:rPr>
          <w:rFonts w:hint="eastAsia"/>
        </w:rPr>
        <w:t>　　第二节 仙人掌及多肉植物行业供给能力分析</w:t>
      </w:r>
      <w:r>
        <w:rPr>
          <w:rFonts w:hint="eastAsia"/>
        </w:rPr>
        <w:br/>
      </w:r>
      <w:r>
        <w:rPr>
          <w:rFonts w:hint="eastAsia"/>
        </w:rPr>
        <w:t>　　第三节 仙人掌及多肉植物行业进出口贸易分析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仙人掌及多肉植物行业竞争绩效分析</w:t>
      </w:r>
      <w:r>
        <w:rPr>
          <w:rFonts w:hint="eastAsia"/>
        </w:rPr>
        <w:br/>
      </w:r>
      <w:r>
        <w:rPr>
          <w:rFonts w:hint="eastAsia"/>
        </w:rPr>
        <w:t>　　第一节 仙人掌及多肉植物行业总体效益水平分析</w:t>
      </w:r>
      <w:r>
        <w:rPr>
          <w:rFonts w:hint="eastAsia"/>
        </w:rPr>
        <w:br/>
      </w:r>
      <w:r>
        <w:rPr>
          <w:rFonts w:hint="eastAsia"/>
        </w:rPr>
        <w:t>　　第二节 仙人掌及多肉植物行业产业集中度分析</w:t>
      </w:r>
      <w:r>
        <w:rPr>
          <w:rFonts w:hint="eastAsia"/>
        </w:rPr>
        <w:br/>
      </w:r>
      <w:r>
        <w:rPr>
          <w:rFonts w:hint="eastAsia"/>
        </w:rPr>
        <w:t>　　第三节 仙人掌及多肉植物行业不同所有制企业绩效分析</w:t>
      </w:r>
      <w:r>
        <w:rPr>
          <w:rFonts w:hint="eastAsia"/>
        </w:rPr>
        <w:br/>
      </w:r>
      <w:r>
        <w:rPr>
          <w:rFonts w:hint="eastAsia"/>
        </w:rPr>
        <w:t>　　第四节 仙人掌及多肉植物行业不同规模企业绩效分析</w:t>
      </w:r>
      <w:r>
        <w:rPr>
          <w:rFonts w:hint="eastAsia"/>
        </w:rPr>
        <w:br/>
      </w:r>
      <w:r>
        <w:rPr>
          <w:rFonts w:hint="eastAsia"/>
        </w:rPr>
        <w:t>　　第五节 仙人掌及多肉植物市场分销体系分析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2025年仙人掌及多肉植物市场发展前景预测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我国仙人掌及多肉植物行业投融资分析</w:t>
      </w:r>
      <w:r>
        <w:rPr>
          <w:rFonts w:hint="eastAsia"/>
        </w:rPr>
        <w:br/>
      </w:r>
      <w:r>
        <w:rPr>
          <w:rFonts w:hint="eastAsia"/>
        </w:rPr>
        <w:t>　　第一节 我国仙人掌及多肉植物行业企业所有制状况</w:t>
      </w:r>
      <w:r>
        <w:rPr>
          <w:rFonts w:hint="eastAsia"/>
        </w:rPr>
        <w:br/>
      </w:r>
      <w:r>
        <w:rPr>
          <w:rFonts w:hint="eastAsia"/>
        </w:rPr>
        <w:t>　　第二节 我国仙人掌及多肉植物行业外资进入状况</w:t>
      </w:r>
      <w:r>
        <w:rPr>
          <w:rFonts w:hint="eastAsia"/>
        </w:rPr>
        <w:br/>
      </w:r>
      <w:r>
        <w:rPr>
          <w:rFonts w:hint="eastAsia"/>
        </w:rPr>
        <w:t>　　第三节 我国仙人掌及多肉植物行业合作与并购</w:t>
      </w:r>
      <w:r>
        <w:rPr>
          <w:rFonts w:hint="eastAsia"/>
        </w:rPr>
        <w:br/>
      </w:r>
      <w:r>
        <w:rPr>
          <w:rFonts w:hint="eastAsia"/>
        </w:rPr>
        <w:t>　　第四节 我国仙人掌及多肉植物行业投资体制分析</w:t>
      </w:r>
      <w:r>
        <w:rPr>
          <w:rFonts w:hint="eastAsia"/>
        </w:rPr>
        <w:br/>
      </w:r>
      <w:r>
        <w:rPr>
          <w:rFonts w:hint="eastAsia"/>
        </w:rPr>
        <w:t>　　第五节 我国仙人掌及多肉植物行业资本市场融资分析</w:t>
      </w:r>
      <w:r>
        <w:rPr>
          <w:rFonts w:hint="eastAsia"/>
        </w:rPr>
        <w:br/>
      </w:r>
      <w:r>
        <w:rPr>
          <w:rFonts w:hint="eastAsia"/>
        </w:rPr>
        <w:br/>
      </w:r>
      <w:r>
        <w:rPr>
          <w:rFonts w:hint="eastAsia"/>
        </w:rPr>
        <w:t>第十章 仙人掌及多肉植物产业投资策略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我国仙人掌及多肉植物行业重点企业分析</w:t>
      </w:r>
      <w:r>
        <w:rPr>
          <w:rFonts w:hint="eastAsia"/>
        </w:rPr>
        <w:br/>
      </w:r>
      <w:r>
        <w:rPr>
          <w:rFonts w:hint="eastAsia"/>
        </w:rPr>
        <w:t>　　第一节 广州振兴园艺仙人掌有限公司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江苏省沭阳康飞园林绿化苗木场</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上海花甜久缔园艺有限公司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六盟园艺有限公司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昆明市云峰仙人掌世界有限公司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2025年中国仙人掌及多肉植物种植产业投资分析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投资发展前景</w:t>
      </w:r>
      <w:r>
        <w:rPr>
          <w:rFonts w:hint="eastAsia"/>
        </w:rPr>
        <w:br/>
      </w:r>
      <w:r>
        <w:rPr>
          <w:rFonts w:hint="eastAsia"/>
        </w:rPr>
        <w:br/>
      </w:r>
      <w:r>
        <w:rPr>
          <w:rFonts w:hint="eastAsia"/>
        </w:rPr>
        <w:t>第十三章 仙人掌及多肉植物相关产业2025年走势分析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仙人掌及多肉植物行业成长能力及稳定性分析</w:t>
      </w:r>
      <w:r>
        <w:rPr>
          <w:rFonts w:hint="eastAsia"/>
        </w:rPr>
        <w:br/>
      </w:r>
      <w:r>
        <w:rPr>
          <w:rFonts w:hint="eastAsia"/>
        </w:rPr>
        <w:t>　　第一节 仙人掌及多肉植物行业生命周期分析</w:t>
      </w:r>
      <w:r>
        <w:rPr>
          <w:rFonts w:hint="eastAsia"/>
        </w:rPr>
        <w:br/>
      </w:r>
      <w:r>
        <w:rPr>
          <w:rFonts w:hint="eastAsia"/>
        </w:rPr>
        <w:t>　　第二节 仙人掌及多肉植物行业增长性与波动性分析</w:t>
      </w:r>
      <w:r>
        <w:rPr>
          <w:rFonts w:hint="eastAsia"/>
        </w:rPr>
        <w:br/>
      </w:r>
      <w:r>
        <w:rPr>
          <w:rFonts w:hint="eastAsia"/>
        </w:rPr>
        <w:t>　　第三节 仙人掌及多肉植物行业集中程度分析</w:t>
      </w:r>
      <w:r>
        <w:rPr>
          <w:rFonts w:hint="eastAsia"/>
        </w:rPr>
        <w:br/>
      </w:r>
      <w:r>
        <w:rPr>
          <w:rFonts w:hint="eastAsia"/>
        </w:rPr>
        <w:br/>
      </w:r>
      <w:r>
        <w:rPr>
          <w:rFonts w:hint="eastAsia"/>
        </w:rPr>
        <w:t>第十五章 仙人掌及多肉植物行业风险趋势分析与对策</w:t>
      </w:r>
      <w:r>
        <w:rPr>
          <w:rFonts w:hint="eastAsia"/>
        </w:rPr>
        <w:br/>
      </w:r>
      <w:r>
        <w:rPr>
          <w:rFonts w:hint="eastAsia"/>
        </w:rPr>
        <w:t>　　第一节 仙人掌及多肉植物行业风险分析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仙人掌及多肉植物行业投资风险及控制策略分析</w:t>
      </w:r>
      <w:r>
        <w:rPr>
          <w:rFonts w:hint="eastAsia"/>
        </w:rPr>
        <w:br/>
      </w:r>
      <w:r>
        <w:rPr>
          <w:rFonts w:hint="eastAsia"/>
        </w:rPr>
        <w:t>　　　　一、2025-2031年仙人掌及多肉植物行业市场风险及控制策略</w:t>
      </w:r>
      <w:r>
        <w:rPr>
          <w:rFonts w:hint="eastAsia"/>
        </w:rPr>
        <w:br/>
      </w:r>
      <w:r>
        <w:rPr>
          <w:rFonts w:hint="eastAsia"/>
        </w:rPr>
        <w:t>　　　　二、2025-2031年仙人掌及多肉植物行业政策风险及控制策略</w:t>
      </w:r>
      <w:r>
        <w:rPr>
          <w:rFonts w:hint="eastAsia"/>
        </w:rPr>
        <w:br/>
      </w:r>
      <w:r>
        <w:rPr>
          <w:rFonts w:hint="eastAsia"/>
        </w:rPr>
        <w:t>　　　　三、2025-2031年仙人掌及多肉植物行业经营风险及控制策略</w:t>
      </w:r>
      <w:r>
        <w:rPr>
          <w:rFonts w:hint="eastAsia"/>
        </w:rPr>
        <w:br/>
      </w:r>
      <w:r>
        <w:rPr>
          <w:rFonts w:hint="eastAsia"/>
        </w:rPr>
        <w:t>　　　　四、2025-2031年仙人掌及多肉植物行业技术风险及控制策略</w:t>
      </w:r>
      <w:r>
        <w:rPr>
          <w:rFonts w:hint="eastAsia"/>
        </w:rPr>
        <w:br/>
      </w:r>
      <w:r>
        <w:rPr>
          <w:rFonts w:hint="eastAsia"/>
        </w:rPr>
        <w:t>　　　　五、2025-2031年仙人掌及多肉植物同业竞争风险及控制策略</w:t>
      </w:r>
      <w:r>
        <w:rPr>
          <w:rFonts w:hint="eastAsia"/>
        </w:rPr>
        <w:br/>
      </w:r>
      <w:r>
        <w:rPr>
          <w:rFonts w:hint="eastAsia"/>
        </w:rPr>
        <w:t>　　　　六、2025-2031年仙人掌及多肉植物行业其他风险及控制策略</w:t>
      </w:r>
      <w:r>
        <w:rPr>
          <w:rFonts w:hint="eastAsia"/>
        </w:rPr>
        <w:br/>
      </w:r>
      <w:r>
        <w:rPr>
          <w:rFonts w:hint="eastAsia"/>
        </w:rPr>
        <w:br/>
      </w:r>
      <w:r>
        <w:rPr>
          <w:rFonts w:hint="eastAsia"/>
        </w:rPr>
        <w:t>第十六章 仙人掌及多肉植物产业投资风险</w:t>
      </w:r>
      <w:r>
        <w:rPr>
          <w:rFonts w:hint="eastAsia"/>
        </w:rPr>
        <w:br/>
      </w:r>
      <w:r>
        <w:rPr>
          <w:rFonts w:hint="eastAsia"/>
        </w:rPr>
        <w:t>　　第一节 仙人掌及多肉植物行业宏观调控风险</w:t>
      </w:r>
      <w:r>
        <w:rPr>
          <w:rFonts w:hint="eastAsia"/>
        </w:rPr>
        <w:br/>
      </w:r>
      <w:r>
        <w:rPr>
          <w:rFonts w:hint="eastAsia"/>
        </w:rPr>
        <w:t>　　第二节 仙人掌及多肉植物行业竞争风险</w:t>
      </w:r>
      <w:r>
        <w:rPr>
          <w:rFonts w:hint="eastAsia"/>
        </w:rPr>
        <w:br/>
      </w:r>
      <w:r>
        <w:rPr>
          <w:rFonts w:hint="eastAsia"/>
        </w:rPr>
        <w:t>　　第三节 仙人掌及多肉植物行业供需波动风险</w:t>
      </w:r>
      <w:r>
        <w:rPr>
          <w:rFonts w:hint="eastAsia"/>
        </w:rPr>
        <w:br/>
      </w:r>
      <w:r>
        <w:rPr>
          <w:rFonts w:hint="eastAsia"/>
        </w:rPr>
        <w:t>　　第四节 仙人掌及多肉植物行业技术创新风险</w:t>
      </w:r>
      <w:r>
        <w:rPr>
          <w:rFonts w:hint="eastAsia"/>
        </w:rPr>
        <w:br/>
      </w:r>
      <w:r>
        <w:rPr>
          <w:rFonts w:hint="eastAsia"/>
        </w:rPr>
        <w:t>　　第五节 仙人掌及多肉植物行业经营管理风险</w:t>
      </w:r>
      <w:r>
        <w:rPr>
          <w:rFonts w:hint="eastAsia"/>
        </w:rPr>
        <w:br/>
      </w:r>
      <w:r>
        <w:rPr>
          <w:rFonts w:hint="eastAsia"/>
        </w:rPr>
        <w:t>　　第六节 专家观点</w:t>
      </w:r>
      <w:r>
        <w:rPr>
          <w:rFonts w:hint="eastAsia"/>
        </w:rPr>
        <w:br/>
      </w:r>
      <w:r>
        <w:rPr>
          <w:rFonts w:hint="eastAsia"/>
        </w:rPr>
        <w:br/>
      </w:r>
      <w:r>
        <w:rPr>
          <w:rFonts w:hint="eastAsia"/>
        </w:rPr>
        <w:t>第十七章 2025-2031年中国仙人掌及多肉植物行业发展趋势研究分析</w:t>
      </w:r>
      <w:r>
        <w:rPr>
          <w:rFonts w:hint="eastAsia"/>
        </w:rPr>
        <w:br/>
      </w:r>
      <w:r>
        <w:rPr>
          <w:rFonts w:hint="eastAsia"/>
        </w:rPr>
        <w:t>　　第一节 2025-2031年仙人掌及多肉植物行业国际市场预测</w:t>
      </w:r>
      <w:r>
        <w:rPr>
          <w:rFonts w:hint="eastAsia"/>
        </w:rPr>
        <w:br/>
      </w:r>
      <w:r>
        <w:rPr>
          <w:rFonts w:hint="eastAsia"/>
        </w:rPr>
        <w:t>　　　　一、仙人掌及多肉植物行业产能预测</w:t>
      </w:r>
      <w:r>
        <w:rPr>
          <w:rFonts w:hint="eastAsia"/>
        </w:rPr>
        <w:br/>
      </w:r>
      <w:r>
        <w:rPr>
          <w:rFonts w:hint="eastAsia"/>
        </w:rPr>
        <w:t>　　　　二、仙人掌及多肉植物行业市场需求前景</w:t>
      </w:r>
      <w:r>
        <w:rPr>
          <w:rFonts w:hint="eastAsia"/>
        </w:rPr>
        <w:br/>
      </w:r>
      <w:r>
        <w:rPr>
          <w:rFonts w:hint="eastAsia"/>
        </w:rPr>
        <w:t>　　第二节 中国仙人掌及多肉植物行业发展趋势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2025-2031年仙人掌及多肉植物行业中国市场预测</w:t>
      </w:r>
      <w:r>
        <w:rPr>
          <w:rFonts w:hint="eastAsia"/>
        </w:rPr>
        <w:br/>
      </w:r>
      <w:r>
        <w:rPr>
          <w:rFonts w:hint="eastAsia"/>
        </w:rPr>
        <w:t>　　　　一、仙人掌及多肉植物行业产能预测</w:t>
      </w:r>
      <w:r>
        <w:rPr>
          <w:rFonts w:hint="eastAsia"/>
        </w:rPr>
        <w:br/>
      </w:r>
      <w:r>
        <w:rPr>
          <w:rFonts w:hint="eastAsia"/>
        </w:rPr>
        <w:t>　　　　二、仙人掌及多肉植物行业市场需求前景</w:t>
      </w:r>
      <w:r>
        <w:rPr>
          <w:rFonts w:hint="eastAsia"/>
        </w:rPr>
        <w:br/>
      </w:r>
      <w:r>
        <w:rPr>
          <w:rFonts w:hint="eastAsia"/>
        </w:rPr>
        <w:br/>
      </w:r>
      <w:r>
        <w:rPr>
          <w:rFonts w:hint="eastAsia"/>
        </w:rPr>
        <w:t>第十八章 仙人掌及多肉植物行业投资机会分析研究</w:t>
      </w:r>
      <w:r>
        <w:rPr>
          <w:rFonts w:hint="eastAsia"/>
        </w:rPr>
        <w:br/>
      </w:r>
      <w:r>
        <w:rPr>
          <w:rFonts w:hint="eastAsia"/>
        </w:rPr>
        <w:t>　　第一节 2025-2031年仙人掌及多肉植物行业主要区域投资机会</w:t>
      </w:r>
      <w:r>
        <w:rPr>
          <w:rFonts w:hint="eastAsia"/>
        </w:rPr>
        <w:br/>
      </w:r>
      <w:r>
        <w:rPr>
          <w:rFonts w:hint="eastAsia"/>
        </w:rPr>
        <w:t>　　第二节 2025-2031年仙人掌及多肉植物行业出口市场投资机会</w:t>
      </w:r>
      <w:r>
        <w:rPr>
          <w:rFonts w:hint="eastAsia"/>
        </w:rPr>
        <w:br/>
      </w:r>
      <w:r>
        <w:rPr>
          <w:rFonts w:hint="eastAsia"/>
        </w:rPr>
        <w:t>　　第三节 2025-2031年仙人掌及多肉植物行业企业的多元化投资机会</w:t>
      </w:r>
      <w:r>
        <w:rPr>
          <w:rFonts w:hint="eastAsia"/>
        </w:rPr>
        <w:br/>
      </w:r>
      <w:r>
        <w:rPr>
          <w:rFonts w:hint="eastAsia"/>
        </w:rPr>
        <w:br/>
      </w:r>
      <w:r>
        <w:rPr>
          <w:rFonts w:hint="eastAsia"/>
        </w:rPr>
        <w:t>第十九章 仙人掌及多肉植物企业制定“十四五”发展战略研究分析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1：我国仙人掌及多肉植物种植行业所处生命周期示意图</w:t>
      </w:r>
      <w:r>
        <w:rPr>
          <w:rFonts w:hint="eastAsia"/>
        </w:rPr>
        <w:br/>
      </w:r>
      <w:r>
        <w:rPr>
          <w:rFonts w:hint="eastAsia"/>
        </w:rPr>
        <w:t>　　图表 2：2020-2025年国内生产总值及其增长速度</w:t>
      </w:r>
      <w:r>
        <w:rPr>
          <w:rFonts w:hint="eastAsia"/>
        </w:rPr>
        <w:br/>
      </w:r>
      <w:r>
        <w:rPr>
          <w:rFonts w:hint="eastAsia"/>
        </w:rPr>
        <w:t>　　图表 3：2025年居民消费价格月度涨跌幅度</w:t>
      </w:r>
      <w:r>
        <w:rPr>
          <w:rFonts w:hint="eastAsia"/>
        </w:rPr>
        <w:br/>
      </w:r>
      <w:r>
        <w:rPr>
          <w:rFonts w:hint="eastAsia"/>
        </w:rPr>
        <w:t>　　图表 4：2025年居民消费价格比上年涨跌幅度</w:t>
      </w:r>
      <w:r>
        <w:rPr>
          <w:rFonts w:hint="eastAsia"/>
        </w:rPr>
        <w:br/>
      </w:r>
      <w:r>
        <w:rPr>
          <w:rFonts w:hint="eastAsia"/>
        </w:rPr>
        <w:t>　　图表 5：2020-2025年全部工业增加值及其增长速度</w:t>
      </w:r>
      <w:r>
        <w:rPr>
          <w:rFonts w:hint="eastAsia"/>
        </w:rPr>
        <w:br/>
      </w:r>
      <w:r>
        <w:rPr>
          <w:rFonts w:hint="eastAsia"/>
        </w:rPr>
        <w:t>　　图表 6：2025年主要工业产品产量及其增长速度</w:t>
      </w:r>
      <w:r>
        <w:rPr>
          <w:rFonts w:hint="eastAsia"/>
        </w:rPr>
        <w:br/>
      </w:r>
      <w:r>
        <w:rPr>
          <w:rFonts w:hint="eastAsia"/>
        </w:rPr>
        <w:t>　　图表 7：2020-2025年全社会固定资产投资</w:t>
      </w:r>
      <w:r>
        <w:rPr>
          <w:rFonts w:hint="eastAsia"/>
        </w:rPr>
        <w:br/>
      </w:r>
      <w:r>
        <w:rPr>
          <w:rFonts w:hint="eastAsia"/>
        </w:rPr>
        <w:t>　　图表 8：2025年分行业固定资产投资（不含农户）及其增长速度</w:t>
      </w:r>
      <w:r>
        <w:rPr>
          <w:rFonts w:hint="eastAsia"/>
        </w:rPr>
        <w:br/>
      </w:r>
      <w:r>
        <w:rPr>
          <w:rFonts w:hint="eastAsia"/>
        </w:rPr>
        <w:t>　　图表 9：2025年固定资产投资新增主要生产与运营能力</w:t>
      </w:r>
      <w:r>
        <w:rPr>
          <w:rFonts w:hint="eastAsia"/>
        </w:rPr>
        <w:br/>
      </w:r>
      <w:r>
        <w:rPr>
          <w:rFonts w:hint="eastAsia"/>
        </w:rPr>
        <w:t>　　图表 10：2020-2025年全国一般公共财政收入</w:t>
      </w:r>
      <w:r>
        <w:rPr>
          <w:rFonts w:hint="eastAsia"/>
        </w:rPr>
        <w:br/>
      </w:r>
      <w:r>
        <w:rPr>
          <w:rFonts w:hint="eastAsia"/>
        </w:rPr>
        <w:t>　　图表 11：2020-2025年全年社会消费品零售总额</w:t>
      </w:r>
      <w:r>
        <w:rPr>
          <w:rFonts w:hint="eastAsia"/>
        </w:rPr>
        <w:br/>
      </w:r>
      <w:r>
        <w:rPr>
          <w:rFonts w:hint="eastAsia"/>
        </w:rPr>
        <w:t>　　图表 12：2020-2025年货物进出口总额</w:t>
      </w:r>
      <w:r>
        <w:rPr>
          <w:rFonts w:hint="eastAsia"/>
        </w:rPr>
        <w:br/>
      </w:r>
      <w:r>
        <w:rPr>
          <w:rFonts w:hint="eastAsia"/>
        </w:rPr>
        <w:t>　　图表 13：2025年货物进出口总额及其增长速度</w:t>
      </w:r>
      <w:r>
        <w:rPr>
          <w:rFonts w:hint="eastAsia"/>
        </w:rPr>
        <w:br/>
      </w:r>
      <w:r>
        <w:rPr>
          <w:rFonts w:hint="eastAsia"/>
        </w:rPr>
        <w:t>　　图表 14：2025年主要商品出口数量、金额及其增长速度</w:t>
      </w:r>
      <w:r>
        <w:rPr>
          <w:rFonts w:hint="eastAsia"/>
        </w:rPr>
        <w:br/>
      </w:r>
      <w:r>
        <w:rPr>
          <w:rFonts w:hint="eastAsia"/>
        </w:rPr>
        <w:t>　　图表 15：2025年主要商品进口数量、金额及其增长速度</w:t>
      </w:r>
      <w:r>
        <w:rPr>
          <w:rFonts w:hint="eastAsia"/>
        </w:rPr>
        <w:br/>
      </w:r>
      <w:r>
        <w:rPr>
          <w:rFonts w:hint="eastAsia"/>
        </w:rPr>
        <w:t>　　图表 16：2025年对主要国家和地区货物进出口额及其增长速度</w:t>
      </w:r>
      <w:r>
        <w:rPr>
          <w:rFonts w:hint="eastAsia"/>
        </w:rPr>
        <w:br/>
      </w:r>
      <w:r>
        <w:rPr>
          <w:rFonts w:hint="eastAsia"/>
        </w:rPr>
        <w:t>　　图表 17：2025年按收入来源分的全国居民人均可支配收入及占比</w:t>
      </w:r>
      <w:r>
        <w:rPr>
          <w:rFonts w:hint="eastAsia"/>
        </w:rPr>
        <w:br/>
      </w:r>
      <w:r>
        <w:rPr>
          <w:rFonts w:hint="eastAsia"/>
        </w:rPr>
        <w:t>　　图表 18：2020-2025年中国仙人掌及多肉植物种植行业总体规模分析</w:t>
      </w:r>
      <w:r>
        <w:rPr>
          <w:rFonts w:hint="eastAsia"/>
        </w:rPr>
        <w:br/>
      </w:r>
      <w:r>
        <w:rPr>
          <w:rFonts w:hint="eastAsia"/>
        </w:rPr>
        <w:t>　　图表 19：2020-2025年中国仙人掌及多肉植物种植产能分析</w:t>
      </w:r>
      <w:r>
        <w:rPr>
          <w:rFonts w:hint="eastAsia"/>
        </w:rPr>
        <w:br/>
      </w:r>
      <w:r>
        <w:rPr>
          <w:rFonts w:hint="eastAsia"/>
        </w:rPr>
        <w:t>　　图表 20：2025-2031年中国仙人掌及多肉植物种植产能预测</w:t>
      </w:r>
      <w:r>
        <w:rPr>
          <w:rFonts w:hint="eastAsia"/>
        </w:rPr>
        <w:br/>
      </w:r>
      <w:r>
        <w:rPr>
          <w:rFonts w:hint="eastAsia"/>
        </w:rPr>
        <w:t>　　图表 21：2020-2025年中国仙人掌及多肉植物种植市场容量分析</w:t>
      </w:r>
      <w:r>
        <w:rPr>
          <w:rFonts w:hint="eastAsia"/>
        </w:rPr>
        <w:br/>
      </w:r>
      <w:r>
        <w:rPr>
          <w:rFonts w:hint="eastAsia"/>
        </w:rPr>
        <w:t>　　图表 22：2020-2025年中国仙人掌及多肉植物种植产能配置与产能利用率表</w:t>
      </w:r>
      <w:r>
        <w:rPr>
          <w:rFonts w:hint="eastAsia"/>
        </w:rPr>
        <w:br/>
      </w:r>
      <w:r>
        <w:rPr>
          <w:rFonts w:hint="eastAsia"/>
        </w:rPr>
        <w:t>　　图表 23：2025-2031年中国仙人掌及多肉植物种植市场容量预测</w:t>
      </w:r>
      <w:r>
        <w:rPr>
          <w:rFonts w:hint="eastAsia"/>
        </w:rPr>
        <w:br/>
      </w:r>
      <w:r>
        <w:rPr>
          <w:rFonts w:hint="eastAsia"/>
        </w:rPr>
        <w:t>　　图表 24：仙人掌及多肉植物种植行业生命周期示意图</w:t>
      </w:r>
      <w:r>
        <w:rPr>
          <w:rFonts w:hint="eastAsia"/>
        </w:rPr>
        <w:br/>
      </w:r>
      <w:r>
        <w:rPr>
          <w:rFonts w:hint="eastAsia"/>
        </w:rPr>
        <w:t>　　图表 25：2020-2025年中国仙人掌及多肉植物种植供需分析</w:t>
      </w:r>
      <w:r>
        <w:rPr>
          <w:rFonts w:hint="eastAsia"/>
        </w:rPr>
        <w:br/>
      </w:r>
      <w:r>
        <w:rPr>
          <w:rFonts w:hint="eastAsia"/>
        </w:rPr>
        <w:t>　　图表 26：2025年我国仙人掌及多肉植物区域市场结构分析</w:t>
      </w:r>
      <w:r>
        <w:rPr>
          <w:rFonts w:hint="eastAsia"/>
        </w:rPr>
        <w:br/>
      </w:r>
      <w:r>
        <w:rPr>
          <w:rFonts w:hint="eastAsia"/>
        </w:rPr>
        <w:t>　　图表 27 ：仙人掌及多肉植物销售策略</w:t>
      </w:r>
      <w:r>
        <w:rPr>
          <w:rFonts w:hint="eastAsia"/>
        </w:rPr>
        <w:br/>
      </w:r>
      <w:r>
        <w:rPr>
          <w:rFonts w:hint="eastAsia"/>
        </w:rPr>
        <w:t>　　图表 28：仙人掌及多肉植物行业需求分析</w:t>
      </w:r>
      <w:r>
        <w:rPr>
          <w:rFonts w:hint="eastAsia"/>
        </w:rPr>
        <w:br/>
      </w:r>
      <w:r>
        <w:rPr>
          <w:rFonts w:hint="eastAsia"/>
        </w:rPr>
        <w:t>　　图表 29：仙人掌及多肉植物行业供给分析</w:t>
      </w:r>
      <w:r>
        <w:rPr>
          <w:rFonts w:hint="eastAsia"/>
        </w:rPr>
        <w:br/>
      </w:r>
      <w:r>
        <w:rPr>
          <w:rFonts w:hint="eastAsia"/>
        </w:rPr>
        <w:t>　　图表 30：仙人掌及多肉植物行业供给能力分析</w:t>
      </w:r>
      <w:r>
        <w:rPr>
          <w:rFonts w:hint="eastAsia"/>
        </w:rPr>
        <w:br/>
      </w:r>
      <w:r>
        <w:rPr>
          <w:rFonts w:hint="eastAsia"/>
        </w:rPr>
        <w:t>　　图表 31：仙人掌及多肉植物行业总体效益水平分析</w:t>
      </w:r>
      <w:r>
        <w:rPr>
          <w:rFonts w:hint="eastAsia"/>
        </w:rPr>
        <w:br/>
      </w:r>
      <w:r>
        <w:rPr>
          <w:rFonts w:hint="eastAsia"/>
        </w:rPr>
        <w:t>　　图表 32：2025年我国仙人掌及多肉植物种植行业不同所有制企业销售收入分布图</w:t>
      </w:r>
      <w:r>
        <w:rPr>
          <w:rFonts w:hint="eastAsia"/>
        </w:rPr>
        <w:br/>
      </w:r>
      <w:r>
        <w:rPr>
          <w:rFonts w:hint="eastAsia"/>
        </w:rPr>
        <w:t>　　图表 33：2025年我国仙人掌及多肉植物种植行业不同规模企业销售收入分布图</w:t>
      </w:r>
      <w:r>
        <w:rPr>
          <w:rFonts w:hint="eastAsia"/>
        </w:rPr>
        <w:br/>
      </w:r>
      <w:r>
        <w:rPr>
          <w:rFonts w:hint="eastAsia"/>
        </w:rPr>
        <w:t>　　图表 34：2025年我国仙人掌及多肉植物种植行业不同所有制企业利润总额分布图</w:t>
      </w:r>
      <w:r>
        <w:rPr>
          <w:rFonts w:hint="eastAsia"/>
        </w:rPr>
        <w:br/>
      </w:r>
      <w:r>
        <w:rPr>
          <w:rFonts w:hint="eastAsia"/>
        </w:rPr>
        <w:t>　　图表 35：2025年我国仙人掌及多肉植物种植行业不同规模企业利润总额分布图</w:t>
      </w:r>
      <w:r>
        <w:rPr>
          <w:rFonts w:hint="eastAsia"/>
        </w:rPr>
        <w:br/>
      </w:r>
      <w:r>
        <w:rPr>
          <w:rFonts w:hint="eastAsia"/>
        </w:rPr>
        <w:t>　　图表 36：2025-2031年中国仙人掌及多肉植物行业总产量预测</w:t>
      </w:r>
      <w:r>
        <w:rPr>
          <w:rFonts w:hint="eastAsia"/>
        </w:rPr>
        <w:br/>
      </w:r>
      <w:r>
        <w:rPr>
          <w:rFonts w:hint="eastAsia"/>
        </w:rPr>
        <w:t>　　图表 37：2025年我国仙人掌及多肉植物种植行业不同所有制企业资产合计分布图</w:t>
      </w:r>
      <w:r>
        <w:rPr>
          <w:rFonts w:hint="eastAsia"/>
        </w:rPr>
        <w:br/>
      </w:r>
      <w:r>
        <w:rPr>
          <w:rFonts w:hint="eastAsia"/>
        </w:rPr>
        <w:t>　　图表 38：2025年我国仙人掌及多肉植物种植行业不同规模企业资产合计分布图</w:t>
      </w:r>
      <w:r>
        <w:rPr>
          <w:rFonts w:hint="eastAsia"/>
        </w:rPr>
        <w:br/>
      </w:r>
      <w:r>
        <w:rPr>
          <w:rFonts w:hint="eastAsia"/>
        </w:rPr>
        <w:t>　　图表 39：仙人掌及多肉植物产业链投资示意图</w:t>
      </w:r>
      <w:r>
        <w:rPr>
          <w:rFonts w:hint="eastAsia"/>
        </w:rPr>
        <w:br/>
      </w:r>
      <w:r>
        <w:rPr>
          <w:rFonts w:hint="eastAsia"/>
        </w:rPr>
        <w:t>　　图表 40：仙人掌及多肉植物渠道策略示意图</w:t>
      </w:r>
      <w:r>
        <w:rPr>
          <w:rFonts w:hint="eastAsia"/>
        </w:rPr>
        <w:br/>
      </w:r>
      <w:r>
        <w:rPr>
          <w:rFonts w:hint="eastAsia"/>
        </w:rPr>
        <w:t>　　图表 41：近4年广州振兴园艺仙人掌有限公司资产负债率变化情况</w:t>
      </w:r>
      <w:r>
        <w:rPr>
          <w:rFonts w:hint="eastAsia"/>
        </w:rPr>
        <w:br/>
      </w:r>
      <w:r>
        <w:rPr>
          <w:rFonts w:hint="eastAsia"/>
        </w:rPr>
        <w:t>　　图表 42：近3年广州振兴园艺仙人掌有限公司资产负债率变化情况</w:t>
      </w:r>
      <w:r>
        <w:rPr>
          <w:rFonts w:hint="eastAsia"/>
        </w:rPr>
        <w:br/>
      </w:r>
      <w:r>
        <w:rPr>
          <w:rFonts w:hint="eastAsia"/>
        </w:rPr>
        <w:t>　　图表 43：近4年广州振兴园艺仙人掌有限公司产权比率变化情况</w:t>
      </w:r>
      <w:r>
        <w:rPr>
          <w:rFonts w:hint="eastAsia"/>
        </w:rPr>
        <w:br/>
      </w:r>
      <w:r>
        <w:rPr>
          <w:rFonts w:hint="eastAsia"/>
        </w:rPr>
        <w:t>　　图表 44：近3年广州振兴园艺仙人掌有限公司产权比率变化情况</w:t>
      </w:r>
      <w:r>
        <w:rPr>
          <w:rFonts w:hint="eastAsia"/>
        </w:rPr>
        <w:br/>
      </w:r>
      <w:r>
        <w:rPr>
          <w:rFonts w:hint="eastAsia"/>
        </w:rPr>
        <w:t>　　图表 45：近4年广州振兴园艺仙人掌有限公司固定资产周转次数情况</w:t>
      </w:r>
      <w:r>
        <w:rPr>
          <w:rFonts w:hint="eastAsia"/>
        </w:rPr>
        <w:br/>
      </w:r>
      <w:r>
        <w:rPr>
          <w:rFonts w:hint="eastAsia"/>
        </w:rPr>
        <w:t>　　图表 46：近3年广州振兴园艺仙人掌有限公司固定资产周转次数情况</w:t>
      </w:r>
      <w:r>
        <w:rPr>
          <w:rFonts w:hint="eastAsia"/>
        </w:rPr>
        <w:br/>
      </w:r>
      <w:r>
        <w:rPr>
          <w:rFonts w:hint="eastAsia"/>
        </w:rPr>
        <w:t>　　图表 47：近4年广州振兴园艺仙人掌有限公司流动资产周转次数变化情况</w:t>
      </w:r>
      <w:r>
        <w:rPr>
          <w:rFonts w:hint="eastAsia"/>
        </w:rPr>
        <w:br/>
      </w:r>
      <w:r>
        <w:rPr>
          <w:rFonts w:hint="eastAsia"/>
        </w:rPr>
        <w:t>　　图表 48：近3年广州振兴园艺仙人掌有限公司流动资产周转次数变化情况</w:t>
      </w:r>
      <w:r>
        <w:rPr>
          <w:rFonts w:hint="eastAsia"/>
        </w:rPr>
        <w:br/>
      </w:r>
      <w:r>
        <w:rPr>
          <w:rFonts w:hint="eastAsia"/>
        </w:rPr>
        <w:t>　　图表 49：近4年广州振兴园艺仙人掌有限公司总资产周转次数变化情况</w:t>
      </w:r>
      <w:r>
        <w:rPr>
          <w:rFonts w:hint="eastAsia"/>
        </w:rPr>
        <w:br/>
      </w:r>
      <w:r>
        <w:rPr>
          <w:rFonts w:hint="eastAsia"/>
        </w:rPr>
        <w:t>　　图表 50：近3年广州振兴园艺仙人掌有限公司总资产周转次数变化情况</w:t>
      </w:r>
      <w:r>
        <w:rPr>
          <w:rFonts w:hint="eastAsia"/>
        </w:rPr>
        <w:br/>
      </w:r>
      <w:r>
        <w:rPr>
          <w:rFonts w:hint="eastAsia"/>
        </w:rPr>
        <w:t>　　图表 51：近4年广州振兴园艺仙人掌有限公司销售毛利率变化情况</w:t>
      </w:r>
      <w:r>
        <w:rPr>
          <w:rFonts w:hint="eastAsia"/>
        </w:rPr>
        <w:br/>
      </w:r>
      <w:r>
        <w:rPr>
          <w:rFonts w:hint="eastAsia"/>
        </w:rPr>
        <w:t>　　图表 52：近3年广州振兴园艺仙人掌有限公司销售毛利率变化情况</w:t>
      </w:r>
      <w:r>
        <w:rPr>
          <w:rFonts w:hint="eastAsia"/>
        </w:rPr>
        <w:br/>
      </w:r>
      <w:r>
        <w:rPr>
          <w:rFonts w:hint="eastAsia"/>
        </w:rPr>
        <w:t>　　图表 53：近4年江苏省沭阳康飞园林绿化苗木场资产负债率变化情况</w:t>
      </w:r>
      <w:r>
        <w:rPr>
          <w:rFonts w:hint="eastAsia"/>
        </w:rPr>
        <w:br/>
      </w:r>
      <w:r>
        <w:rPr>
          <w:rFonts w:hint="eastAsia"/>
        </w:rPr>
        <w:t>　　图表 54：近3年江苏省沭阳康飞园林绿化苗木场资产负债率变化情况</w:t>
      </w:r>
      <w:r>
        <w:rPr>
          <w:rFonts w:hint="eastAsia"/>
        </w:rPr>
        <w:br/>
      </w:r>
      <w:r>
        <w:rPr>
          <w:rFonts w:hint="eastAsia"/>
        </w:rPr>
        <w:t>　　图表 55：近4年江苏省沭阳康飞园林绿化苗木场产权比率变化情况</w:t>
      </w:r>
      <w:r>
        <w:rPr>
          <w:rFonts w:hint="eastAsia"/>
        </w:rPr>
        <w:br/>
      </w:r>
      <w:r>
        <w:rPr>
          <w:rFonts w:hint="eastAsia"/>
        </w:rPr>
        <w:t>　　图表 56：近3年江苏省沭阳康飞园林绿化苗木场产权比率变化情况</w:t>
      </w:r>
      <w:r>
        <w:rPr>
          <w:rFonts w:hint="eastAsia"/>
        </w:rPr>
        <w:br/>
      </w:r>
      <w:r>
        <w:rPr>
          <w:rFonts w:hint="eastAsia"/>
        </w:rPr>
        <w:t>　　图表 57：近4年江苏省沭阳康飞园林绿化苗木场固定资产周转次数情况</w:t>
      </w:r>
      <w:r>
        <w:rPr>
          <w:rFonts w:hint="eastAsia"/>
        </w:rPr>
        <w:br/>
      </w:r>
      <w:r>
        <w:rPr>
          <w:rFonts w:hint="eastAsia"/>
        </w:rPr>
        <w:t>　　图表 58：近3年江苏省沭阳康飞园林绿化苗木场固定资产周转次数情况</w:t>
      </w:r>
      <w:r>
        <w:rPr>
          <w:rFonts w:hint="eastAsia"/>
        </w:rPr>
        <w:br/>
      </w:r>
      <w:r>
        <w:rPr>
          <w:rFonts w:hint="eastAsia"/>
        </w:rPr>
        <w:t>　　图表 59：近4年江苏省沭阳康飞园林绿化苗木场流动资产周转次数变化情况</w:t>
      </w:r>
      <w:r>
        <w:rPr>
          <w:rFonts w:hint="eastAsia"/>
        </w:rPr>
        <w:br/>
      </w:r>
      <w:r>
        <w:rPr>
          <w:rFonts w:hint="eastAsia"/>
        </w:rPr>
        <w:t>　　图表 60：近3年江苏省沭阳康飞园林绿化苗木场流动资产周转次数变化情况</w:t>
      </w:r>
      <w:r>
        <w:rPr>
          <w:rFonts w:hint="eastAsia"/>
        </w:rPr>
        <w:br/>
      </w:r>
      <w:r>
        <w:rPr>
          <w:rFonts w:hint="eastAsia"/>
        </w:rPr>
        <w:t>　　图表 61：近4年江苏省沭阳康飞园林绿化苗木场总资产周转次数变化情况</w:t>
      </w:r>
      <w:r>
        <w:rPr>
          <w:rFonts w:hint="eastAsia"/>
        </w:rPr>
        <w:br/>
      </w:r>
      <w:r>
        <w:rPr>
          <w:rFonts w:hint="eastAsia"/>
        </w:rPr>
        <w:t>　　图表 62：近3年江苏省沭阳康飞园林绿化苗木场总资产周转次数变化情况</w:t>
      </w:r>
      <w:r>
        <w:rPr>
          <w:rFonts w:hint="eastAsia"/>
        </w:rPr>
        <w:br/>
      </w:r>
      <w:r>
        <w:rPr>
          <w:rFonts w:hint="eastAsia"/>
        </w:rPr>
        <w:t>　　图表 63：近4年江苏省沭阳康飞园林绿化苗木场销售毛利率变化情况</w:t>
      </w:r>
      <w:r>
        <w:rPr>
          <w:rFonts w:hint="eastAsia"/>
        </w:rPr>
        <w:br/>
      </w:r>
      <w:r>
        <w:rPr>
          <w:rFonts w:hint="eastAsia"/>
        </w:rPr>
        <w:t>　　图表 64：近3年江苏省沭阳康飞园林绿化苗木场销售毛利率变化情况</w:t>
      </w:r>
      <w:r>
        <w:rPr>
          <w:rFonts w:hint="eastAsia"/>
        </w:rPr>
        <w:br/>
      </w:r>
      <w:r>
        <w:rPr>
          <w:rFonts w:hint="eastAsia"/>
        </w:rPr>
        <w:t>　　图表 65：近4年上海花甜久缔园艺有限公司资产负债率变化情况</w:t>
      </w:r>
      <w:r>
        <w:rPr>
          <w:rFonts w:hint="eastAsia"/>
        </w:rPr>
        <w:br/>
      </w:r>
      <w:r>
        <w:rPr>
          <w:rFonts w:hint="eastAsia"/>
        </w:rPr>
        <w:t>　　图表 66：近3年上海花甜久缔园艺有限公司资产负债率变化情况</w:t>
      </w:r>
      <w:r>
        <w:rPr>
          <w:rFonts w:hint="eastAsia"/>
        </w:rPr>
        <w:br/>
      </w:r>
      <w:r>
        <w:rPr>
          <w:rFonts w:hint="eastAsia"/>
        </w:rPr>
        <w:t>　　图表 67：近4年上海花甜久缔园艺有限公司产权比率变化情况</w:t>
      </w:r>
      <w:r>
        <w:rPr>
          <w:rFonts w:hint="eastAsia"/>
        </w:rPr>
        <w:br/>
      </w:r>
      <w:r>
        <w:rPr>
          <w:rFonts w:hint="eastAsia"/>
        </w:rPr>
        <w:t>　　图表 68：近3年上海花甜久缔园艺有限公司产权比率变化情况</w:t>
      </w:r>
      <w:r>
        <w:rPr>
          <w:rFonts w:hint="eastAsia"/>
        </w:rPr>
        <w:br/>
      </w:r>
      <w:r>
        <w:rPr>
          <w:rFonts w:hint="eastAsia"/>
        </w:rPr>
        <w:t>　　图表 69：近4年上海花甜久缔园艺有限公司固定资产周转次数情况</w:t>
      </w:r>
      <w:r>
        <w:rPr>
          <w:rFonts w:hint="eastAsia"/>
        </w:rPr>
        <w:br/>
      </w:r>
      <w:r>
        <w:rPr>
          <w:rFonts w:hint="eastAsia"/>
        </w:rPr>
        <w:t>　　图表 70：近3年上海花甜久缔园艺有限公司固定资产周转次数情况</w:t>
      </w:r>
      <w:r>
        <w:rPr>
          <w:rFonts w:hint="eastAsia"/>
        </w:rPr>
        <w:br/>
      </w:r>
      <w:r>
        <w:rPr>
          <w:rFonts w:hint="eastAsia"/>
        </w:rPr>
        <w:t>　　图表 71：近4年上海花甜久缔园艺有限公司流动资产周转次数变化情况</w:t>
      </w:r>
      <w:r>
        <w:rPr>
          <w:rFonts w:hint="eastAsia"/>
        </w:rPr>
        <w:br/>
      </w:r>
      <w:r>
        <w:rPr>
          <w:rFonts w:hint="eastAsia"/>
        </w:rPr>
        <w:t>　　图表 72：近3年上海花甜久缔园艺有限公司流动资产周转次数变化情况</w:t>
      </w:r>
      <w:r>
        <w:rPr>
          <w:rFonts w:hint="eastAsia"/>
        </w:rPr>
        <w:br/>
      </w:r>
      <w:r>
        <w:rPr>
          <w:rFonts w:hint="eastAsia"/>
        </w:rPr>
        <w:t>　　图表 73：近4年上海花甜久缔园艺有限公司总资产周转次数变化情况</w:t>
      </w:r>
      <w:r>
        <w:rPr>
          <w:rFonts w:hint="eastAsia"/>
        </w:rPr>
        <w:br/>
      </w:r>
      <w:r>
        <w:rPr>
          <w:rFonts w:hint="eastAsia"/>
        </w:rPr>
        <w:t>　　图表 74：近3年上海花甜久缔园艺有限公司总资产周转次数变化情况</w:t>
      </w:r>
      <w:r>
        <w:rPr>
          <w:rFonts w:hint="eastAsia"/>
        </w:rPr>
        <w:br/>
      </w:r>
      <w:r>
        <w:rPr>
          <w:rFonts w:hint="eastAsia"/>
        </w:rPr>
        <w:t>　　图表 75：近3年上海花甜久缔园艺有限公司销售毛利率变化情况</w:t>
      </w:r>
      <w:r>
        <w:rPr>
          <w:rFonts w:hint="eastAsia"/>
        </w:rPr>
        <w:br/>
      </w:r>
      <w:r>
        <w:rPr>
          <w:rFonts w:hint="eastAsia"/>
        </w:rPr>
        <w:t>　　图表 76：近4年六盟园艺有限公司资产负债率变化情况</w:t>
      </w:r>
      <w:r>
        <w:rPr>
          <w:rFonts w:hint="eastAsia"/>
        </w:rPr>
        <w:br/>
      </w:r>
      <w:r>
        <w:rPr>
          <w:rFonts w:hint="eastAsia"/>
        </w:rPr>
        <w:t>　　图表 77：近3年六盟园艺有限公司资产负债率变化情况</w:t>
      </w:r>
      <w:r>
        <w:rPr>
          <w:rFonts w:hint="eastAsia"/>
        </w:rPr>
        <w:br/>
      </w:r>
      <w:r>
        <w:rPr>
          <w:rFonts w:hint="eastAsia"/>
        </w:rPr>
        <w:t>　　图表 78：近4年六盟园艺有限公司产权比率变化情况</w:t>
      </w:r>
      <w:r>
        <w:rPr>
          <w:rFonts w:hint="eastAsia"/>
        </w:rPr>
        <w:br/>
      </w:r>
      <w:r>
        <w:rPr>
          <w:rFonts w:hint="eastAsia"/>
        </w:rPr>
        <w:t>　　图表 79：近3年六盟园艺有限公司产权比率变化情况</w:t>
      </w:r>
      <w:r>
        <w:rPr>
          <w:rFonts w:hint="eastAsia"/>
        </w:rPr>
        <w:br/>
      </w:r>
      <w:r>
        <w:rPr>
          <w:rFonts w:hint="eastAsia"/>
        </w:rPr>
        <w:t>　　图表 80：近4年六盟园艺有限公司固定资产周转次数情况</w:t>
      </w:r>
      <w:r>
        <w:rPr>
          <w:rFonts w:hint="eastAsia"/>
        </w:rPr>
        <w:br/>
      </w:r>
      <w:r>
        <w:rPr>
          <w:rFonts w:hint="eastAsia"/>
        </w:rPr>
        <w:t>　　图表 81：近3年六盟园艺有限公司固定资产周转次数情况</w:t>
      </w:r>
      <w:r>
        <w:rPr>
          <w:rFonts w:hint="eastAsia"/>
        </w:rPr>
        <w:br/>
      </w:r>
      <w:r>
        <w:rPr>
          <w:rFonts w:hint="eastAsia"/>
        </w:rPr>
        <w:t>　　图表 82：近4年六盟园艺有限公司流动资产周转次数变化情况</w:t>
      </w:r>
      <w:r>
        <w:rPr>
          <w:rFonts w:hint="eastAsia"/>
        </w:rPr>
        <w:br/>
      </w:r>
      <w:r>
        <w:rPr>
          <w:rFonts w:hint="eastAsia"/>
        </w:rPr>
        <w:t>　　图表 83：近3年六盟园艺有限公司流动资产周转次数变化情况</w:t>
      </w:r>
      <w:r>
        <w:rPr>
          <w:rFonts w:hint="eastAsia"/>
        </w:rPr>
        <w:br/>
      </w:r>
      <w:r>
        <w:rPr>
          <w:rFonts w:hint="eastAsia"/>
        </w:rPr>
        <w:t>　　图表 84：近4年六盟园艺有限公司总资产周转次数变化情况</w:t>
      </w:r>
      <w:r>
        <w:rPr>
          <w:rFonts w:hint="eastAsia"/>
        </w:rPr>
        <w:br/>
      </w:r>
      <w:r>
        <w:rPr>
          <w:rFonts w:hint="eastAsia"/>
        </w:rPr>
        <w:t>　　图表 85：近3年六盟园艺有限公司总资产周转次数变化情况</w:t>
      </w:r>
      <w:r>
        <w:rPr>
          <w:rFonts w:hint="eastAsia"/>
        </w:rPr>
        <w:br/>
      </w:r>
      <w:r>
        <w:rPr>
          <w:rFonts w:hint="eastAsia"/>
        </w:rPr>
        <w:t>　　图表 86：近4年六盟园艺有限公司销售毛利率变化情况</w:t>
      </w:r>
      <w:r>
        <w:rPr>
          <w:rFonts w:hint="eastAsia"/>
        </w:rPr>
        <w:br/>
      </w:r>
      <w:r>
        <w:rPr>
          <w:rFonts w:hint="eastAsia"/>
        </w:rPr>
        <w:t>　　图表 87：近3年六盟园艺有限公司销售毛利率变化情况</w:t>
      </w:r>
      <w:r>
        <w:rPr>
          <w:rFonts w:hint="eastAsia"/>
        </w:rPr>
        <w:br/>
      </w:r>
      <w:r>
        <w:rPr>
          <w:rFonts w:hint="eastAsia"/>
        </w:rPr>
        <w:t>　　图表 88：近4年昆明市云峰仙人掌世界有限公司资产负债率变化情况</w:t>
      </w:r>
      <w:r>
        <w:rPr>
          <w:rFonts w:hint="eastAsia"/>
        </w:rPr>
        <w:br/>
      </w:r>
      <w:r>
        <w:rPr>
          <w:rFonts w:hint="eastAsia"/>
        </w:rPr>
        <w:t>　　图表 89：近3年昆明市云峰仙人掌世界有限公司资产负债率变化情况</w:t>
      </w:r>
      <w:r>
        <w:rPr>
          <w:rFonts w:hint="eastAsia"/>
        </w:rPr>
        <w:br/>
      </w:r>
      <w:r>
        <w:rPr>
          <w:rFonts w:hint="eastAsia"/>
        </w:rPr>
        <w:t>　　图表 90：近4年昆明市云峰仙人掌世界有限公司产权比率变化情况</w:t>
      </w:r>
      <w:r>
        <w:rPr>
          <w:rFonts w:hint="eastAsia"/>
        </w:rPr>
        <w:br/>
      </w:r>
      <w:r>
        <w:rPr>
          <w:rFonts w:hint="eastAsia"/>
        </w:rPr>
        <w:t>　　图表 91：近3年昆明市云峰仙人掌世界有限公司产权比率变化情况</w:t>
      </w:r>
      <w:r>
        <w:rPr>
          <w:rFonts w:hint="eastAsia"/>
        </w:rPr>
        <w:br/>
      </w:r>
      <w:r>
        <w:rPr>
          <w:rFonts w:hint="eastAsia"/>
        </w:rPr>
        <w:t>　　图表 92：近4年昆明市云峰仙人掌世界有限公司固定资产周转次数情况</w:t>
      </w:r>
      <w:r>
        <w:rPr>
          <w:rFonts w:hint="eastAsia"/>
        </w:rPr>
        <w:br/>
      </w:r>
      <w:r>
        <w:rPr>
          <w:rFonts w:hint="eastAsia"/>
        </w:rPr>
        <w:t>　　图表 93：近3年昆明市云峰仙人掌世界有限公司固定资产周转次数情况</w:t>
      </w:r>
      <w:r>
        <w:rPr>
          <w:rFonts w:hint="eastAsia"/>
        </w:rPr>
        <w:br/>
      </w:r>
      <w:r>
        <w:rPr>
          <w:rFonts w:hint="eastAsia"/>
        </w:rPr>
        <w:t>　　图表 94：近4年昆明市云峰仙人掌世界有限公司流动资产周转次数变化情况</w:t>
      </w:r>
      <w:r>
        <w:rPr>
          <w:rFonts w:hint="eastAsia"/>
        </w:rPr>
        <w:br/>
      </w:r>
      <w:r>
        <w:rPr>
          <w:rFonts w:hint="eastAsia"/>
        </w:rPr>
        <w:t>　　图表 95：近3年昆明市云峰仙人掌世界有限公司流动资产周转次数变化情况</w:t>
      </w:r>
      <w:r>
        <w:rPr>
          <w:rFonts w:hint="eastAsia"/>
        </w:rPr>
        <w:br/>
      </w:r>
      <w:r>
        <w:rPr>
          <w:rFonts w:hint="eastAsia"/>
        </w:rPr>
        <w:t>　　图表 96：近4年昆明市云峰仙人掌世界有限公司总资产周转次数变化情况</w:t>
      </w:r>
      <w:r>
        <w:rPr>
          <w:rFonts w:hint="eastAsia"/>
        </w:rPr>
        <w:br/>
      </w:r>
      <w:r>
        <w:rPr>
          <w:rFonts w:hint="eastAsia"/>
        </w:rPr>
        <w:t>　　图表 97：近3年昆明市云峰仙人掌世界有限公司总资产周转次数变化情况</w:t>
      </w:r>
      <w:r>
        <w:rPr>
          <w:rFonts w:hint="eastAsia"/>
        </w:rPr>
        <w:br/>
      </w:r>
      <w:r>
        <w:rPr>
          <w:rFonts w:hint="eastAsia"/>
        </w:rPr>
        <w:t>　　图表 98：近4年昆明市云峰仙人掌世界有限公司销售毛利率变化情况</w:t>
      </w:r>
      <w:r>
        <w:rPr>
          <w:rFonts w:hint="eastAsia"/>
        </w:rPr>
        <w:br/>
      </w:r>
      <w:r>
        <w:rPr>
          <w:rFonts w:hint="eastAsia"/>
        </w:rPr>
        <w:t>　　图表 99：近3年昆明市云峰仙人掌世界有限公司销售毛利率变化情况</w:t>
      </w:r>
      <w:r>
        <w:rPr>
          <w:rFonts w:hint="eastAsia"/>
        </w:rPr>
        <w:br/>
      </w:r>
      <w:r>
        <w:rPr>
          <w:rFonts w:hint="eastAsia"/>
        </w:rPr>
        <w:t>　　图表 100：2025-2031年仙人掌及多肉植物行业经营风险及控制策略</w:t>
      </w:r>
      <w:r>
        <w:rPr>
          <w:rFonts w:hint="eastAsia"/>
        </w:rPr>
        <w:br/>
      </w:r>
      <w:r>
        <w:rPr>
          <w:rFonts w:hint="eastAsia"/>
        </w:rPr>
        <w:t>　　图表 101：2025-2031年仙人掌及多肉植物行业同业竞争风险及控制策略</w:t>
      </w:r>
      <w:r>
        <w:rPr>
          <w:rFonts w:hint="eastAsia"/>
        </w:rPr>
        <w:br/>
      </w:r>
      <w:r>
        <w:rPr>
          <w:rFonts w:hint="eastAsia"/>
        </w:rPr>
        <w:t>　　图表 102：2025-2031年全球仙人掌及多肉植物产能预测</w:t>
      </w:r>
      <w:r>
        <w:rPr>
          <w:rFonts w:hint="eastAsia"/>
        </w:rPr>
        <w:br/>
      </w:r>
      <w:r>
        <w:rPr>
          <w:rFonts w:hint="eastAsia"/>
        </w:rPr>
        <w:t>　　图表 103：2025-2031年全球仙人掌及多肉植物需求量预测</w:t>
      </w:r>
      <w:r>
        <w:rPr>
          <w:rFonts w:hint="eastAsia"/>
        </w:rPr>
        <w:br/>
      </w:r>
      <w:r>
        <w:rPr>
          <w:rFonts w:hint="eastAsia"/>
        </w:rPr>
        <w:t>　　图表 104：2025-2031年中国仙人掌及多肉植物产能预测</w:t>
      </w:r>
      <w:r>
        <w:rPr>
          <w:rFonts w:hint="eastAsia"/>
        </w:rPr>
        <w:br/>
      </w:r>
      <w:r>
        <w:rPr>
          <w:rFonts w:hint="eastAsia"/>
        </w:rPr>
        <w:t>　　图表 105：2025-2031年中国仙人掌及多肉植物需求量预测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122152eeb4d5f" w:history="1">
        <w:r>
          <w:rPr>
            <w:rStyle w:val="Hyperlink"/>
          </w:rPr>
          <w:t>中国仙人掌及多肉植物行业调查分析及市场前景预测报告（2025-2031年）</w:t>
        </w:r>
      </w:hyperlink>
      <w:r>
        <w:rPr>
          <w:color w:val="C00000"/>
        </w:rPr>
        <w:t>》，报告编号：</w:t>
      </w:r>
      <w:r>
        <w:rPr>
          <w:rFonts w:hint="eastAsia"/>
          <w:color w:val="C00000"/>
        </w:rPr>
        <w:t>2129603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122152eeb4d5f" w:history="1">
        <w:r>
          <w:rPr>
            <w:rStyle w:val="Hyperlink"/>
          </w:rPr>
          <w:t>https://www.20087.com/3/60/XianRenZhangJiDuoRouZhiWuShiChan.html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热点：仙人掌品种大全图片及名字、花卉的概念、浮水花卉可以随水流动吗、种球是指球根花卉已具备开花能力、盆栽仙人掌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2a86699f8409e" w:history="1">
      <w:r>
        <w:rPr>
          <w:rStyle w:val="Hyperlink"/>
        </w:rPr>
        <w:t>中国仙人掌及多肉植物行业调查分析及市场前景预测报告（2025-2031年）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XianRenZhangJiDuoRouZhiWuShiChan.html" TargetMode="External" Id="R30a122152eeb4d5f" /></Relationships>
</file>

<file path=word/_rels/header2.xml.rels>&#65279;<?xml version="1.0" encoding="utf-8"?><Relationships xmlns="http://schemas.openxmlformats.org/package/2006/relationships"><Relationship Type="http://schemas.openxmlformats.org/officeDocument/2006/relationships/hyperlink" Target="https://www.20087.com/3/60/XianRenZhangJiDuoRouZhiWuShiChan.html" TargetMode="External" Id="R1e92a86699f8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2024-12-14T08:38:00Z</dcterms:created>
  <dcterms:modified xsi:type="dcterms:W3CDTF">2024-12-14T09:38:00Z</dcterms:modified>
  <dc:subject>中国仙人掌及多肉植物行业调查分析及市场前景预测报告（2025-2031年）</dc:subject>
  <dc:title>中国仙人掌及多肉植物行业调查分析及市场前景预测报告（2025-2031年）</dc:title>
  <cp:keywords>中国仙人掌及多肉植物行业调查分析及市场前景预测报告（2025-2031年）</cp:keywords>
  <dc:description>中国仙人掌及多肉植物行业调查分析及市场前景预测报告（2025-2031年）</dc:description>
</cp:coreProperties>
</file>