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5f208b185433a" w:history="1">
              <w:r>
                <w:rPr>
                  <w:rStyle w:val="Hyperlink"/>
                </w:rPr>
                <w:t>2025-2031年中国百合干行业研究分析与前景趋势预测报告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5f208b185433a" w:history="1">
              <w:r>
                <w:rPr>
                  <w:rStyle w:val="Hyperlink"/>
                </w:rPr>
                <w:t>2025-2031年中国百合干行业研究分析与前景趋势预测报告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5f208b185433a" w:history="1">
                <w:r>
                  <w:rPr>
                    <w:rStyle w:val="Hyperlink"/>
                  </w:rPr>
                  <w:t>https://www.20087.com/7/70/BaiHeGanXianZhuangYuQianJingFenXi.html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干是以鲜百合为原料，经过清洗、切片、干燥等工艺制成的中药材或食品原料，广泛用于药膳、煲汤、茶饮等领域，具有润肺止咳、清心安神等传统功效。目前，百合干的主要产地集中于中国南方地区，如湖南、江西、云南等地，种植方式以农户分散种植为主，部分地区已形成规模化生产基地。近年来，随着消费者对养生保健意识的增强，百合干市场需求持续增长，尤其在中高端滋补品市场中占据一席之地。然而，行业内仍存在加工标准不统一、产品质量参差不齐、储存运输条件不佳等问题，导致部分产品出现霉变、虫蛀、有效成分流失等情况。此外，受气候、病虫害等因素影响，百合种植周期长、产量波动大，给市场稳定供应带来一定挑战。</w:t>
      </w:r>
      <w:r>
        <w:rPr>
          <w:rFonts w:hint="eastAsia"/>
        </w:rPr>
        <w:br/>
      </w:r>
      <w:r>
        <w:rPr>
          <w:rFonts w:hint="eastAsia"/>
        </w:rPr>
        <w:t>　　未来，百合干产业将加快向标准化、品牌化与深加工方向发展。随着中医药现代化进程加快，百合干的质量评价体系与加工规范将逐步完善，推动行业由粗放式发展向精细化管理转型。现代干燥技术、真空包装、低温储藏等手段的应用，将有效提升产品保质期与营养价值，拓展其在即食食品、代餐饮品、功能性饮料等领域的应用。同时，地方政府与龙头企业或将加强对百合种植基地的统筹规划，推广良种选育、绿色种植与机械化采收技术，提升产业整体竞争力。在消费端，百合干将更多地融入健康生活方式场景，与燕窝、银耳、枸杞等其他滋补食材形成组合产品，进一步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5f208b185433a" w:history="1">
        <w:r>
          <w:rPr>
            <w:rStyle w:val="Hyperlink"/>
          </w:rPr>
          <w:t>2025-2031年中国百合干行业研究分析与前景趋势预测报告</w:t>
        </w:r>
      </w:hyperlink>
      <w:r>
        <w:rPr>
          <w:rFonts w:hint="eastAsia"/>
        </w:rPr>
        <w:t>》基于国家统计局及相关协会的权威数据，系统研究了百合干行业的市场需求、市场规模及产业链现状，分析了百合干价格波动、细分市场动态及重点企业的经营表现，科学预测了百合干市场前景与发展趋势，揭示了潜在需求与投资机会，同时指出了百合干行业可能面临的风险。通过对百合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百合干行业概述</w:t>
      </w:r>
      <w:r>
        <w:rPr>
          <w:rFonts w:hint="eastAsia"/>
        </w:rPr>
        <w:br/>
      </w:r>
      <w:r>
        <w:rPr>
          <w:rFonts w:hint="eastAsia"/>
        </w:rPr>
        <w:t>　　第一节 百合干定义与分类</w:t>
      </w:r>
      <w:r>
        <w:rPr>
          <w:rFonts w:hint="eastAsia"/>
        </w:rPr>
        <w:br/>
      </w:r>
      <w:r>
        <w:rPr>
          <w:rFonts w:hint="eastAsia"/>
        </w:rPr>
        <w:t>　　第二节 百合干应用领域</w:t>
      </w:r>
      <w:r>
        <w:rPr>
          <w:rFonts w:hint="eastAsia"/>
        </w:rPr>
        <w:br/>
      </w:r>
      <w:r>
        <w:rPr>
          <w:rFonts w:hint="eastAsia"/>
        </w:rPr>
        <w:t>　　第三节 百合干行业经济指标分析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百合干产业链及经营模式分析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三、百合干销售模式及销售渠道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全球百合干市场发展综述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2019-2024年全球百合干市场规模与趋势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主要国家与地区百合干市场分析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2025-2031年全球百合干行业发展趋势与前景预测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中国百合干行业市场分析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2024-2025年百合干产能与投资动态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一、国内百合干产能及利用情况</w:t>
      </w:r>
      <w:r>
        <w:rPr>
          <w:rFonts w:hint="eastAsia"/>
        </w:rPr>
        <w:br/>
      </w:r>
      <w:r>
        <w:rPr>
          <w:rFonts w:hint="eastAsia"/>
        </w:rPr>
        <w:t>　　　　二、百合干产能扩张与投资动态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2025-2031年百合干行业产量统计与趋势预测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一、2019-2024年百合干行业产量数据统计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1、2019-2024年百合干产量及增长趋势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2、2019-2024年百合干细分产品产量及份额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二、影响百合干产量的关键因素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三、2025-2031年百合干产量预测</w:t>
      </w:r>
      <w:r>
        <w:rPr>
          <w:rFonts w:hint="eastAsia"/>
        </w:rPr>
        <w:br/>
      </w:r>
      <w:r>
        <w:rPr>
          <w:rFonts w:hint="eastAsia"/>
        </w:rPr>
        <w:t>　　第三节 2025-2031年百合干市场需求与销售分析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一、2024-2025年百合干行业需求现状</w:t>
      </w:r>
      <w:r>
        <w:rPr>
          <w:rFonts w:hint="eastAsia"/>
        </w:rPr>
        <w:br/>
      </w:r>
      <w:r>
        <w:rPr>
          <w:rFonts w:hint="eastAsia"/>
        </w:rPr>
        <w:t>　　　　二、百合干客户群体与需求特点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三、2019-2024年百合干行业销售规模分析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四、2025-2031年百合干市场增长潜力与规模预测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中国百合干细分市场与下游应用领域分析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百合干细分市场分析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一、2024-2025年百合干主要细分产品市场现状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百合干下游应用与客户群体分析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一、2024-2025年百合干各应用领域市场现状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2024-2025年百合干行业技术发展现状及趋势分析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百合干行业技术发展现状分析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国内外百合干行业技术差异与原因</w:t>
      </w:r>
      <w:r>
        <w:rPr>
          <w:rFonts w:hint="eastAsia"/>
        </w:rPr>
        <w:br/>
      </w:r>
      <w:r>
        <w:rPr>
          <w:rFonts w:hint="eastAsia"/>
        </w:rPr>
        <w:t>　　第三节 百合干行业技术发展方向、趋势预测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提升百合干行业技术能力策略建议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百合干价格机制与竞争策略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一、2019-2024年百合干市场价格走势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百合干定价策略与方法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2025-2031年百合干价格竞争态势与趋势预测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中国百合干行业重点区域市场研究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2024-2025年重点区域百合干市场发展概况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2019-2024年中国百合干行业进出口情况分析</w:t>
      </w:r>
      <w:r>
        <w:rPr>
          <w:rFonts w:hint="eastAsia"/>
        </w:rPr>
        <w:br/>
      </w:r>
      <w:r>
        <w:rPr>
          <w:rFonts w:hint="eastAsia"/>
        </w:rPr>
        <w:t>　　第一节 百合干行业进口情况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一、2019-2024年百合干进口规模及增长情况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二、百合干主要进口来源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百合干行业出口情况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一、2019-2024年百合干出口规模及增长情况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二、百合干主要出口目的地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2019-2024年中国百合干行业总体发展与财务状况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2019-2024年中国百合干行业规模情况</w:t>
      </w:r>
      <w:r>
        <w:rPr>
          <w:rFonts w:hint="eastAsia"/>
        </w:rPr>
        <w:br/>
      </w:r>
      <w:r>
        <w:rPr>
          <w:rFonts w:hint="eastAsia"/>
        </w:rPr>
        <w:t>　　　　一、百合干行业企业数量规模</w:t>
      </w:r>
      <w:r>
        <w:rPr>
          <w:rFonts w:hint="eastAsia"/>
        </w:rPr>
        <w:br/>
      </w:r>
      <w:r>
        <w:rPr>
          <w:rFonts w:hint="eastAsia"/>
        </w:rPr>
        <w:t>　　　　二、百合干行业从业人员规模</w:t>
      </w:r>
      <w:r>
        <w:rPr>
          <w:rFonts w:hint="eastAsia"/>
        </w:rPr>
        <w:br/>
      </w:r>
      <w:r>
        <w:rPr>
          <w:rFonts w:hint="eastAsia"/>
        </w:rPr>
        <w:t>　　　　三、百合干行业市场敏感性分析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2019-2024年中国百合干行业财务能力分析</w:t>
      </w:r>
      <w:r>
        <w:rPr>
          <w:rFonts w:hint="eastAsia"/>
        </w:rPr>
        <w:br/>
      </w:r>
      <w:r>
        <w:rPr>
          <w:rFonts w:hint="eastAsia"/>
        </w:rPr>
        <w:t>　　　　一、百合干行业盈利能力</w:t>
      </w:r>
      <w:r>
        <w:rPr>
          <w:rFonts w:hint="eastAsia"/>
        </w:rPr>
        <w:br/>
      </w:r>
      <w:r>
        <w:rPr>
          <w:rFonts w:hint="eastAsia"/>
        </w:rPr>
        <w:t>　　　　二、百合干行业偿债能力</w:t>
      </w:r>
      <w:r>
        <w:rPr>
          <w:rFonts w:hint="eastAsia"/>
        </w:rPr>
        <w:br/>
      </w:r>
      <w:r>
        <w:rPr>
          <w:rFonts w:hint="eastAsia"/>
        </w:rPr>
        <w:t>　　　　三、百合干行业营运能力</w:t>
      </w:r>
      <w:r>
        <w:rPr>
          <w:rFonts w:hint="eastAsia"/>
        </w:rPr>
        <w:br/>
      </w:r>
      <w:r>
        <w:rPr>
          <w:rFonts w:hint="eastAsia"/>
        </w:rPr>
        <w:t>　　　　四、百合干行业发展能力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中国百合干行业竞争格局分析</w:t>
      </w:r>
      <w:r>
        <w:rPr>
          <w:rFonts w:hint="eastAsia"/>
        </w:rPr>
        <w:br/>
      </w:r>
      <w:r>
        <w:rPr>
          <w:rFonts w:hint="eastAsia"/>
        </w:rPr>
        <w:t>　　第一节 百合干行业竞争格局总览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2024-2025年百合干行业竞争力分析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2019-2024年百合干行业企业并购活动分析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2024-2025年百合干行业会展与招投标活动分析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一、百合干行业会展活动及其市场影响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2025年中国百合干企业发展企业发展策略与建议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百合干销售模式与渠道策略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百合干品牌与市场推广策略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百合干研发投入与技术创新能力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百合干合作联盟与资源整合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中国百合干行业风险与对策</w:t>
      </w:r>
      <w:r>
        <w:rPr>
          <w:rFonts w:hint="eastAsia"/>
        </w:rPr>
        <w:br/>
      </w:r>
      <w:r>
        <w:rPr>
          <w:rFonts w:hint="eastAsia"/>
        </w:rPr>
        <w:t>　　第一节 百合干行业SWOT分析</w:t>
      </w:r>
      <w:r>
        <w:rPr>
          <w:rFonts w:hint="eastAsia"/>
        </w:rPr>
        <w:br/>
      </w:r>
      <w:r>
        <w:rPr>
          <w:rFonts w:hint="eastAsia"/>
        </w:rPr>
        <w:t>　　　　一、百合干行业优势</w:t>
      </w:r>
      <w:r>
        <w:rPr>
          <w:rFonts w:hint="eastAsia"/>
        </w:rPr>
        <w:br/>
      </w:r>
      <w:r>
        <w:rPr>
          <w:rFonts w:hint="eastAsia"/>
        </w:rPr>
        <w:t>　　　　二、百合干行业劣势</w:t>
      </w:r>
      <w:r>
        <w:rPr>
          <w:rFonts w:hint="eastAsia"/>
        </w:rPr>
        <w:br/>
      </w:r>
      <w:r>
        <w:rPr>
          <w:rFonts w:hint="eastAsia"/>
        </w:rPr>
        <w:t>　　　　三、百合干市场机会</w:t>
      </w:r>
      <w:r>
        <w:rPr>
          <w:rFonts w:hint="eastAsia"/>
        </w:rPr>
        <w:br/>
      </w:r>
      <w:r>
        <w:rPr>
          <w:rFonts w:hint="eastAsia"/>
        </w:rPr>
        <w:t>　　　　四、百合干市场威胁</w:t>
      </w:r>
      <w:r>
        <w:rPr>
          <w:rFonts w:hint="eastAsia"/>
        </w:rPr>
        <w:br/>
      </w:r>
      <w:r>
        <w:rPr>
          <w:rFonts w:hint="eastAsia"/>
        </w:rPr>
        <w:t>　　第二节 百合干行业风险及对策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2025-2031年中国百合干行业前景与发展趋势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2024-2025年百合干行业发展环境分析</w:t>
      </w:r>
      <w:r>
        <w:rPr>
          <w:rFonts w:hint="eastAsia"/>
        </w:rPr>
        <w:br/>
      </w:r>
      <w:r>
        <w:rPr>
          <w:rFonts w:hint="eastAsia"/>
        </w:rPr>
        <w:t>　　　　一、百合干行业主管部门与监管体制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二、百合干行业主要法律法规及政策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三、百合干行业标准与质量监管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2025-2031年百合干行业发展趋势与方向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2025-2031年百合干行业发展潜力与机遇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百合干行业研究结论与建议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百合干行业发展建议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百合干行业历程</w:t>
      </w:r>
      <w:r>
        <w:rPr>
          <w:rFonts w:hint="eastAsia"/>
        </w:rPr>
        <w:br/>
      </w:r>
      <w:r>
        <w:rPr>
          <w:rFonts w:hint="eastAsia"/>
        </w:rPr>
        <w:t>　　图表 百合干行业生命周期</w:t>
      </w:r>
      <w:r>
        <w:rPr>
          <w:rFonts w:hint="eastAsia"/>
        </w:rPr>
        <w:br/>
      </w:r>
      <w:r>
        <w:rPr>
          <w:rFonts w:hint="eastAsia"/>
        </w:rPr>
        <w:t>　　图表 百合干行业产业链分析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2019-2024年百合干行业市场容量分析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2019-2024年中国百合干行业产量及增长趋势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2019-2024年中国百合干市场需求量及增速统计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2024年中国百合干行业需求领域分布格局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2019-2024年中国百合干行业盈利情况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2019-2024年中国百合干行业利润总额统计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2019-2024年中国百合干进口金额分析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2019-2024年中国百合干出口数量分析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2019-2024年中国百合干出口金额分析</w:t>
      </w:r>
      <w:r>
        <w:rPr>
          <w:rFonts w:hint="eastAsia"/>
        </w:rPr>
        <w:br/>
      </w:r>
      <w:r>
        <w:rPr>
          <w:rFonts w:hint="eastAsia"/>
        </w:rPr>
        <w:t>　　图表 2024年中国百合干进口国家及地区分析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2024年中国百合干出口国家及地区分析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2019-2024年中国百合干行业企业平均规模情况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百合干重点企业（一）盈利能力情况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百合干重点企业（二）盈利能力情况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百合干重点企业（三）经营情况分析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百合干重点企业（三）主要经济指标情况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百合干重点企业（三）盈利能力情况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2025-2031年中国百合干行业产量预测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2025-2031年中国百合干市场需求量预测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2025-2031年中国百合干行业供需平衡预测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2025-2031年中国百合干市场规模预测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2025-2031年中国百合干市场前景分析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5f208b185433a" w:history="1">
        <w:r>
          <w:rPr>
            <w:rStyle w:val="Hyperlink"/>
          </w:rPr>
          <w:t>2025-2031年中国百合干行业研究分析与前景趋势预测报告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5f208b185433a" w:history="1">
        <w:r>
          <w:rPr>
            <w:rStyle w:val="Hyperlink"/>
          </w:rPr>
          <w:t>https://www.20087.com/7/70/BaiHeGanXianZhuangYuQianJingFenXi.html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百合的10种家常做法、百合干的正确吃法和功效、干百合最简单的吃法、百合干哪里产的最好最正宗的、百合干的食用方法、百合干怎么食用、百合干为何尽量少吃、百合干的吃法和做法、百合干能直接泡水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5185f5d04bde" w:history="1">
      <w:r>
        <w:rPr>
          <w:rStyle w:val="Hyperlink"/>
        </w:rPr>
        <w:t>2025-2031年中国百合干行业研究分析与前景趋势预测报告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aiHeGanXianZhuangYuQianJingFenXi.html" TargetMode="External" Id="Rab85f208b185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aiHeGanXianZhuangYuQianJingFenXi.html" TargetMode="External" Id="Rc3bd5185f5d0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2025-06-27T00:05:11Z</dcterms:created>
  <dcterms:modified xsi:type="dcterms:W3CDTF">2025-06-27T01:05:11Z</dcterms:modified>
  <dc:subject>2025-2031年中国百合干行业研究分析与前景趋势预测报告</dc:subject>
  <dc:title>2025-2031年中国百合干行业研究分析与前景趋势预测报告</dc:title>
  <cp:keywords>2025-2031年中国百合干行业研究分析与前景趋势预测报告</cp:keywords>
  <dc:description>2025-2031年中国百合干行业研究分析与前景趋势预测报告</dc:description>
</cp:coreProperties>
</file>