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b1358fe4e4b06" w:history="1">
              <w:r>
                <w:rPr>
                  <w:rStyle w:val="Hyperlink"/>
                </w:rPr>
                <w:t>中国茶叶种植与加工行业市场调查研究及发展趋势预测报告（2025年版）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b1358fe4e4b06" w:history="1">
              <w:r>
                <w:rPr>
                  <w:rStyle w:val="Hyperlink"/>
                </w:rPr>
                <w:t>中国茶叶种植与加工行业市场调查研究及发展趋势预测报告（2025年版）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b1358fe4e4b06" w:history="1">
                <w:r>
                  <w:rPr>
                    <w:rStyle w:val="Hyperlink"/>
                  </w:rPr>
                  <w:t>https://www.20087.com/8/80/ChaYeZhongZhiYuJiaGongFaZhanXian.html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茶叶品质和健康价值的追求，茶叶种植与加工行业经历了从传统农业向现代农业的转型升级。通过采用科学种植技术，如生态茶园建设、病虫害绿色防控，以及现代化加工设备，如自动化采摘、智能烘焙系统，茶叶的产量和品质得到了显著提升。同时，行业内的企业开始注重品牌建设和市场细分，如开发高端茶品、打造地域特色品牌，以及推广茶文化体验，满足不同消费者群体的个性化需求。然而，茶叶种植与加工行业也面临着气候变化、劳动力成本上升和市场拓展的挑战，需要通过技术创新、产业链整合和市场营销策略，提升产业的竞争力和可持续性。</w:t>
      </w:r>
      <w:r>
        <w:rPr>
          <w:rFonts w:hint="eastAsia"/>
        </w:rPr>
        <w:br/>
      </w:r>
      <w:r>
        <w:rPr>
          <w:rFonts w:hint="eastAsia"/>
        </w:rPr>
        <w:t>　　未来，茶叶种植与加工行业的发展将更加注重生态可持续和健康导向。一方面，随着消费者对绿色食品和可持续生活方式的追求，茶叶种植将更加注重生态平衡和资源循环，如推广有机种植、采用生物多样性保护措施，实现茶叶生产的环保化和生态化。另一方面，健康导向将成为茶叶加工的重要方向，通过开发功能性茶品、推广茶饮文化，以及结合现代营养学原理，满足消费者对健康饮品的需求，推动茶叶产业向更高附加值和更广阔市场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b1358fe4e4b06" w:history="1">
        <w:r>
          <w:rPr>
            <w:rStyle w:val="Hyperlink"/>
          </w:rPr>
          <w:t>中国茶叶种植与加工行业市场调查研究及发展趋势预测报告（2025年版）</w:t>
        </w:r>
      </w:hyperlink>
      <w:r>
        <w:rPr>
          <w:rFonts w:hint="eastAsia"/>
        </w:rPr>
        <w:t>》系统分析了茶叶种植与加工行业的市场规模、需求动态及价格趋势，并深入探讨了茶叶种植与加工产业链结构的变化与发展。报告详细解读了茶叶种植与加工行业现状，科学预测了未来市场前景与发展趋势，同时对茶叶种植与加工细分市场的竞争格局进行了全面评估，重点关注领先企业的竞争实力、市场集中度及品牌影响力。结合茶叶种植与加工技术现状与未来方向，报告揭示了茶叶种植与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2.2.1 印度茶叶种植与加工情况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越南茶叶种植与加工情况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（1）土耳其茶叶种植与加工情况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（2）印尼茶叶种植与加工情况</w:t>
      </w:r>
      <w:r>
        <w:rPr>
          <w:rFonts w:hint="eastAsia"/>
        </w:rPr>
        <w:br/>
      </w:r>
      <w:r>
        <w:rPr>
          <w:rFonts w:hint="eastAsia"/>
        </w:rPr>
        <w:t>　　　　（3）阿根廷茶叶种植与加工情况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（4）日本茶叶种植与加工情况</w:t>
      </w:r>
      <w:r>
        <w:rPr>
          <w:rFonts w:hint="eastAsia"/>
        </w:rPr>
        <w:br/>
      </w:r>
      <w:r>
        <w:rPr>
          <w:rFonts w:hint="eastAsia"/>
        </w:rPr>
        <w:t>　　　　（5）孟加拉国茶叶种植与加工情况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云南茶叶种植与加工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福建茶叶种植与加工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浙江茶叶种植与加工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湖南茶叶种植与加工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其他地区茶叶种植与加工</w:t>
      </w:r>
      <w:r>
        <w:rPr>
          <w:rFonts w:hint="eastAsia"/>
        </w:rPr>
        <w:br/>
      </w:r>
      <w:r>
        <w:rPr>
          <w:rFonts w:hint="eastAsia"/>
        </w:rPr>
        <w:t>　　　　5.5.1 江西叶茶叶种植与加工</w:t>
      </w:r>
      <w:r>
        <w:rPr>
          <w:rFonts w:hint="eastAsia"/>
        </w:rPr>
        <w:br/>
      </w:r>
      <w:r>
        <w:rPr>
          <w:rFonts w:hint="eastAsia"/>
        </w:rPr>
        <w:t>　　　　5.5.2 安徽茶叶种植与加工</w:t>
      </w:r>
      <w:r>
        <w:rPr>
          <w:rFonts w:hint="eastAsia"/>
        </w:rPr>
        <w:br/>
      </w:r>
      <w:r>
        <w:rPr>
          <w:rFonts w:hint="eastAsia"/>
        </w:rPr>
        <w:t>　　　　5.5.3 川茶叶种植与加工</w:t>
      </w:r>
      <w:r>
        <w:rPr>
          <w:rFonts w:hint="eastAsia"/>
        </w:rPr>
        <w:br/>
      </w:r>
      <w:r>
        <w:rPr>
          <w:rFonts w:hint="eastAsia"/>
        </w:rPr>
        <w:t>　　　　5.5.4 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江西德宇集团有限公司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川峨眉山竹叶青茶业有限公司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川叙府茶业有限公司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湖北采花茶叶集团有限公司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安徽六安瓜片茶叶股份有限公司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浙江华发茶业有限公司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安徽省祁门红茶发展有限公司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江西宁红集团有限公司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湖北宜红茶业有限公司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安徽国润茶业有限公司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福建省满园春茶业有限公司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广东英德市上茗轩茶茶叶有限公司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福建省安溪铁观音集团有限公司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泉州市理想茶叶有限公司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福建日春股份有限公司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武夷星茶业有限公司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福建省泉州市日泰茶业有限公司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厦门华祥苑实业有限公司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广东省大埔县西岩茶业集团有限公司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云南六大茶山茶业股份有限公司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云南龙润茶叶有限公司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6.6.2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6.6.3 安徽茶叶进出口有限公司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6.6.4 广东茶叶进出口有限公司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6.6.5 湖南省茶业有限公司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1：中国茶叶基本分类</w:t>
      </w:r>
      <w:r>
        <w:rPr>
          <w:rFonts w:hint="eastAsia"/>
        </w:rPr>
        <w:br/>
      </w:r>
      <w:r>
        <w:rPr>
          <w:rFonts w:hint="eastAsia"/>
        </w:rPr>
        <w:t>　　图表 2：中国茶叶按季节分类</w:t>
      </w:r>
      <w:r>
        <w:rPr>
          <w:rFonts w:hint="eastAsia"/>
        </w:rPr>
        <w:br/>
      </w:r>
      <w:r>
        <w:rPr>
          <w:rFonts w:hint="eastAsia"/>
        </w:rPr>
        <w:t>　　图表 3：中国茶叶行业相关标准</w:t>
      </w:r>
      <w:r>
        <w:rPr>
          <w:rFonts w:hint="eastAsia"/>
        </w:rPr>
        <w:br/>
      </w:r>
      <w:r>
        <w:rPr>
          <w:rFonts w:hint="eastAsia"/>
        </w:rPr>
        <w:t>　　图表 4：美国非农业部门失业率变化（单位：%）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5：欧元区主要国家GDP数据一览（单位：%）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8：2025年以来工业增加值增长速度（单位：%）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9：中国社会零售消费总额及增长情况（单位：元，%）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10：2025年以来社会消费品零售总额（单位：亿元）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14：2025年以来固定资产投资变化情况（单位：亿元，%）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16：中国主要商品出口数量与金额及增速（单位：万吨，万台，万个，万辆，亿美元，%）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17：中国主要商品进口数量与金额及增速（单位：万吨，亿美元，%）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18：中国对主要国家和地区货物进出口总额及增速（单位：亿美元，%）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20：中国茶叶出口与国内消费对比（单位：亿元）</w:t>
      </w:r>
      <w:r>
        <w:rPr>
          <w:rFonts w:hint="eastAsia"/>
        </w:rPr>
        <w:br/>
      </w:r>
      <w:r>
        <w:rPr>
          <w:rFonts w:hint="eastAsia"/>
        </w:rPr>
        <w:t>　　图表 21：中国城镇居民人均可支配收入及增长情况（单位：元，%）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23：全国城镇居民收入变化情况（单位：元）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24：全国城镇居民收入结构变化情况（单位：%）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25：农村居民人均纯收入及增长情况（单位：元，%）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27：城镇居民人均消费支出及同比增速（单位：元，%）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29：城镇居民恩格尔系数（单位：%）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30：农村居民人均消费支出及同比增速（单位：元，%）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b1358fe4e4b06" w:history="1">
        <w:r>
          <w:rPr>
            <w:rStyle w:val="Hyperlink"/>
          </w:rPr>
          <w:t>中国茶叶种植与加工行业市场调查研究及发展趋势预测报告（2025年版）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b1358fe4e4b06" w:history="1">
        <w:r>
          <w:rPr>
            <w:rStyle w:val="Hyperlink"/>
          </w:rPr>
          <w:t>https://www.20087.com/8/80/ChaYeZhongZhiYuJiaGongFaZhanXian.html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生产与加工技术、茶叶种植与加工与公益的关系、种植茶叶的自然条件、茶叶种植与加工摘要、茶叶的种植技术、茶叶种植与加工实训报告、采用茶果兼种植的茶叶是、茶叶种植加工销售属于什么行业、茶树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b3d9cdfc4937" w:history="1">
      <w:r>
        <w:rPr>
          <w:rStyle w:val="Hyperlink"/>
        </w:rPr>
        <w:t>中国茶叶种植与加工行业市场调查研究及发展趋势预测报告（2025年版）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aYeZhongZhiYuJiaGongFaZhanXian.html" TargetMode="External" Id="Rb3cb1358fe4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aYeZhongZhiYuJiaGongFaZhanXian.html" TargetMode="External" Id="Rf17cb3d9cdf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2025-04-28T00:06:00Z</dcterms:created>
  <dcterms:modified xsi:type="dcterms:W3CDTF">2025-04-28T01:06:00Z</dcterms:modified>
  <dc:subject>中国茶叶种植与加工行业市场调查研究及发展趋势预测报告（2025年版）</dc:subject>
  <dc:title>中国茶叶种植与加工行业市场调查研究及发展趋势预测报告（2025年版）</dc:title>
  <cp:keywords>中国茶叶种植与加工行业市场调查研究及发展趋势预测报告（2025年版）</cp:keywords>
  <dc:description>中国茶叶种植与加工行业市场调查研究及发展趋势预测报告（2025年版）</dc:description>
</cp:coreProperties>
</file>