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9c13c997b4868" w:history="1">
              <w:r>
                <w:rPr>
                  <w:rStyle w:val="Hyperlink"/>
                </w:rPr>
                <w:t>2025-2031年中国高端大米行业发展全面调研与未来趋势预测报告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9c13c997b4868" w:history="1">
              <w:r>
                <w:rPr>
                  <w:rStyle w:val="Hyperlink"/>
                </w:rPr>
                <w:t>2025-2031年中国高端大米行业发展全面调研与未来趋势预测报告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9c13c997b4868" w:history="1">
                <w:r>
                  <w:rPr>
                    <w:rStyle w:val="Hyperlink"/>
                  </w:rPr>
                  <w:t>https://www.20087.com/0/61/GaoDuanDaMiHangYeFaZhanQuShi.html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大米市场在全球范围内正经历着显著的增长，尤其在亚洲，如日本、泰国和中国，高端大米品种如越光米、香米等因其口感、营养价值和文化意义而备受推崇。现代农业技术，包括精确农业和生物技术，提高了大米的产量和品质，同时，有机种植和可持续农业实践也逐渐成为高端大米生产的重要趋势。消费者对健康和品质的追求，以及对食品来源透明度的需求，推动了高端大米市场的细分和多样化。</w:t>
      </w:r>
      <w:r>
        <w:rPr>
          <w:rFonts w:hint="eastAsia"/>
        </w:rPr>
        <w:br/>
      </w:r>
      <w:r>
        <w:rPr>
          <w:rFonts w:hint="eastAsia"/>
        </w:rPr>
        <w:t>　　未来，高端大米行业将更加注重品牌化、科技化和个性化。品牌建设将通过讲故事的方式，强调大米的产地、历史和种植工艺，以提升消费者的情感链接和忠诚度。科技化体现在使用大数据和物联网技术来优化种植条件，确保每一粒米的品质可控，同时也为消费者提供可追溯的信息。个性化则意味着根据消费者的口味偏好和健康需求，提供定制化的大米产品，甚至通过基因编辑技术培育出符合特定需求的新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9c13c997b4868" w:history="1">
        <w:r>
          <w:rPr>
            <w:rStyle w:val="Hyperlink"/>
          </w:rPr>
          <w:t>2025-2031年中国高端大米行业发展全面调研与未来趋势预测报告</w:t>
        </w:r>
      </w:hyperlink>
      <w:r>
        <w:rPr>
          <w:rFonts w:hint="eastAsia"/>
        </w:rPr>
        <w:t>》依托行业权威数据及长期市场监测信息，系统分析了高端大米行业的市场规模、供需关系、竞争格局及重点企业经营状况，并结合高端大米行业发展现状，科学预测了高端大米市场前景与技术发展方向。报告通过SWOT分析，揭示了高端大米行业机遇与潜在风险，为投资者提供了全面的现状分析与前景评估，助力挖掘投资价值并优化决策。同时，报告从投资、生产及营销等角度提出可行性建议，为高端大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中国高端大米行业发展环境</w:t>
      </w:r>
      <w:r>
        <w:rPr>
          <w:rFonts w:hint="eastAsia"/>
        </w:rPr>
        <w:br/>
      </w:r>
      <w:r>
        <w:rPr>
          <w:rFonts w:hint="eastAsia"/>
        </w:rPr>
        <w:t>　　第一节 高端大米行业及属性分析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中国高端大米生产现状分析</w:t>
      </w:r>
      <w:r>
        <w:rPr>
          <w:rFonts w:hint="eastAsia"/>
        </w:rPr>
        <w:br/>
      </w:r>
      <w:r>
        <w:rPr>
          <w:rFonts w:hint="eastAsia"/>
        </w:rPr>
        <w:t>　　第一节 高端大米行业总体规模</w:t>
      </w:r>
      <w:r>
        <w:rPr>
          <w:rFonts w:hint="eastAsia"/>
        </w:rPr>
        <w:br/>
      </w:r>
      <w:r>
        <w:rPr>
          <w:rFonts w:hint="eastAsia"/>
        </w:rPr>
        <w:t>　　第二节 高端大米产能概况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高端大米市场容量概况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高端大米产业的生命周期分析</w:t>
      </w:r>
      <w:r>
        <w:rPr>
          <w:rFonts w:hint="eastAsia"/>
        </w:rPr>
        <w:br/>
      </w:r>
      <w:r>
        <w:rPr>
          <w:rFonts w:hint="eastAsia"/>
        </w:rPr>
        <w:t>　　第五节 高端大米产业供需情况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2025年中国高端大米市场供需监测分析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2025年中国高端大米市场竞争格局与厂商市场竞争力评价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我国高端大米行业供需状况分析</w:t>
      </w:r>
      <w:r>
        <w:rPr>
          <w:rFonts w:hint="eastAsia"/>
        </w:rPr>
        <w:br/>
      </w:r>
      <w:r>
        <w:rPr>
          <w:rFonts w:hint="eastAsia"/>
        </w:rPr>
        <w:t>　　第一节 高端大米行业市场需求分析</w:t>
      </w:r>
      <w:r>
        <w:rPr>
          <w:rFonts w:hint="eastAsia"/>
        </w:rPr>
        <w:br/>
      </w:r>
      <w:r>
        <w:rPr>
          <w:rFonts w:hint="eastAsia"/>
        </w:rPr>
        <w:t>　　第二节 高端大米行业供给能力分析</w:t>
      </w:r>
      <w:r>
        <w:rPr>
          <w:rFonts w:hint="eastAsia"/>
        </w:rPr>
        <w:br/>
      </w:r>
      <w:r>
        <w:rPr>
          <w:rFonts w:hint="eastAsia"/>
        </w:rPr>
        <w:t>　　第三节 高端大米行业进出口贸易分析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高端大米行业竞争绩效分析</w:t>
      </w:r>
      <w:r>
        <w:rPr>
          <w:rFonts w:hint="eastAsia"/>
        </w:rPr>
        <w:br/>
      </w:r>
      <w:r>
        <w:rPr>
          <w:rFonts w:hint="eastAsia"/>
        </w:rPr>
        <w:t>　　第一节 高端大米行业总体效益水平分析</w:t>
      </w:r>
      <w:r>
        <w:rPr>
          <w:rFonts w:hint="eastAsia"/>
        </w:rPr>
        <w:br/>
      </w:r>
      <w:r>
        <w:rPr>
          <w:rFonts w:hint="eastAsia"/>
        </w:rPr>
        <w:t>　　第二节 高端大米行业产业集中度分析</w:t>
      </w:r>
      <w:r>
        <w:rPr>
          <w:rFonts w:hint="eastAsia"/>
        </w:rPr>
        <w:br/>
      </w:r>
      <w:r>
        <w:rPr>
          <w:rFonts w:hint="eastAsia"/>
        </w:rPr>
        <w:t>　　第三节 高端大米行业不同所有制企业绩效分析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高端大米行业不同规模企业绩效分析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高端大米市场分销体系分析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2025年高端大米市场发展前景预测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我国高端大米行业投融资分析</w:t>
      </w:r>
      <w:r>
        <w:rPr>
          <w:rFonts w:hint="eastAsia"/>
        </w:rPr>
        <w:br/>
      </w:r>
      <w:r>
        <w:rPr>
          <w:rFonts w:hint="eastAsia"/>
        </w:rPr>
        <w:t>　　第一节 我国高端大米行业企业所有制状况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我国高端大米行业外资进入状况</w:t>
      </w:r>
      <w:r>
        <w:rPr>
          <w:rFonts w:hint="eastAsia"/>
        </w:rPr>
        <w:br/>
      </w:r>
      <w:r>
        <w:rPr>
          <w:rFonts w:hint="eastAsia"/>
        </w:rPr>
        <w:t>　　第三节 我国高端大米行业合作与并购</w:t>
      </w:r>
      <w:r>
        <w:rPr>
          <w:rFonts w:hint="eastAsia"/>
        </w:rPr>
        <w:br/>
      </w:r>
      <w:r>
        <w:rPr>
          <w:rFonts w:hint="eastAsia"/>
        </w:rPr>
        <w:t>　　第四节 我国高端大米行业投资体制分析</w:t>
      </w:r>
      <w:r>
        <w:rPr>
          <w:rFonts w:hint="eastAsia"/>
        </w:rPr>
        <w:br/>
      </w:r>
      <w:r>
        <w:rPr>
          <w:rFonts w:hint="eastAsia"/>
        </w:rPr>
        <w:t>　　第五节 我国高端大米行业资本市场融资分析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高端大米产业投资策略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我国高端大米行业重点企业分析</w:t>
      </w:r>
      <w:r>
        <w:rPr>
          <w:rFonts w:hint="eastAsia"/>
        </w:rPr>
        <w:br/>
      </w:r>
      <w:r>
        <w:rPr>
          <w:rFonts w:hint="eastAsia"/>
        </w:rPr>
        <w:t>　　第一节 黑龙江省北大荒米业集团有限公司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中国华润总公司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湖北国宝桥米有限公司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五常葵花阳光米业有限公司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江苏省农垦米业集团有限公司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黑龙江泰丰粮油食品有限公司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江西金佳谷物股份有限公司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2025年中国高端大米产业投资分析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高端大米相关产业2025年走势分析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高端大米行业成长能力及稳定性分析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高端大米行业生命周期分析</w:t>
      </w:r>
      <w:r>
        <w:rPr>
          <w:rFonts w:hint="eastAsia"/>
        </w:rPr>
        <w:br/>
      </w:r>
      <w:r>
        <w:rPr>
          <w:rFonts w:hint="eastAsia"/>
        </w:rPr>
        <w:t>　　第二节 高端大米行业增长性与波动性分析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高端大米行业集中程度分析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高端大米行业风险趋势分析与对策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高端大米行业风险分析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高端大米行业投资风险及控制策略分析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一、2025-2031年高端大米行业市场风险及控制策略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二、2025-2031年高端大米行业政策风险及控制策略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三、2025-2031年高端大米行业经营风险及控制策略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四、2025-2031年高端大米行业技术风险及控制策略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五、2025-2031年高端大米同业竞争风险及控制策略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六、2025-2031年高端大米行业其他风险及控制策略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高端大米产业投资风险</w:t>
      </w:r>
      <w:r>
        <w:rPr>
          <w:rFonts w:hint="eastAsia"/>
        </w:rPr>
        <w:br/>
      </w:r>
      <w:r>
        <w:rPr>
          <w:rFonts w:hint="eastAsia"/>
        </w:rPr>
        <w:t>　　第一节 高端大米行业宏观调控风险</w:t>
      </w:r>
      <w:r>
        <w:rPr>
          <w:rFonts w:hint="eastAsia"/>
        </w:rPr>
        <w:br/>
      </w:r>
      <w:r>
        <w:rPr>
          <w:rFonts w:hint="eastAsia"/>
        </w:rPr>
        <w:t>　　第二节 高端大米行业竞争风险</w:t>
      </w:r>
      <w:r>
        <w:rPr>
          <w:rFonts w:hint="eastAsia"/>
        </w:rPr>
        <w:br/>
      </w:r>
      <w:r>
        <w:rPr>
          <w:rFonts w:hint="eastAsia"/>
        </w:rPr>
        <w:t>　　第三节 高端大米行业供需波动风险</w:t>
      </w:r>
      <w:r>
        <w:rPr>
          <w:rFonts w:hint="eastAsia"/>
        </w:rPr>
        <w:br/>
      </w:r>
      <w:r>
        <w:rPr>
          <w:rFonts w:hint="eastAsia"/>
        </w:rPr>
        <w:t>　　第四节 高端大米行业技术创新风险</w:t>
      </w:r>
      <w:r>
        <w:rPr>
          <w:rFonts w:hint="eastAsia"/>
        </w:rPr>
        <w:br/>
      </w:r>
      <w:r>
        <w:rPr>
          <w:rFonts w:hint="eastAsia"/>
        </w:rPr>
        <w:t>　　第五节 高端大米行业经营管理风险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2025-2031年中国高端大米行业发展趋势研究分析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2025-2031年高端大米行业市场预测</w:t>
      </w:r>
      <w:r>
        <w:rPr>
          <w:rFonts w:hint="eastAsia"/>
        </w:rPr>
        <w:br/>
      </w:r>
      <w:r>
        <w:rPr>
          <w:rFonts w:hint="eastAsia"/>
        </w:rPr>
        <w:t>　　　　一、高端大米行业产能预测</w:t>
      </w:r>
      <w:r>
        <w:rPr>
          <w:rFonts w:hint="eastAsia"/>
        </w:rPr>
        <w:br/>
      </w:r>
      <w:r>
        <w:rPr>
          <w:rFonts w:hint="eastAsia"/>
        </w:rPr>
        <w:t>　　　　二、高端大米行业市场需求前景</w:t>
      </w:r>
      <w:r>
        <w:rPr>
          <w:rFonts w:hint="eastAsia"/>
        </w:rPr>
        <w:br/>
      </w:r>
      <w:r>
        <w:rPr>
          <w:rFonts w:hint="eastAsia"/>
        </w:rPr>
        <w:t>　　第二节 中国高端大米行业发展趋势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高端大米行业投资机会分析研究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2025-2031年高端大米行业主要区域投资机会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2025-2031年高端大米行业出口市场投资机会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2025-2031年高端大米行业企业的多元化投资机会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高端大米企业制定“十五五”发展战略研究分析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一、高端大米企业发展分析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中智⋅林⋅：可预期的战略定位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4居民消费价格分类指数</w:t>
      </w:r>
      <w:r>
        <w:rPr>
          <w:rFonts w:hint="eastAsia"/>
        </w:rPr>
        <w:br/>
      </w:r>
      <w:r>
        <w:rPr>
          <w:rFonts w:hint="eastAsia"/>
        </w:rPr>
        <w:t>　　图表 52019年份居民消费价格主要数据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62019年全国居民消费价格涨跌幅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112019年我国各地区城镇固定资产投资累计同比增长率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12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14金融机构人民币贷款基准利率变化一览表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15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2020-2025年进出口走势图</w:t>
      </w:r>
      <w:r>
        <w:rPr>
          <w:rFonts w:hint="eastAsia"/>
        </w:rPr>
        <w:br/>
      </w:r>
      <w:r>
        <w:rPr>
          <w:rFonts w:hint="eastAsia"/>
        </w:rPr>
        <w:t>　　图表 18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015-2019年社会消费品零售总额月度同比增长率（%）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25人民币存款利率表</w:t>
      </w:r>
      <w:r>
        <w:rPr>
          <w:rFonts w:hint="eastAsia"/>
        </w:rPr>
        <w:br/>
      </w:r>
      <w:r>
        <w:rPr>
          <w:rFonts w:hint="eastAsia"/>
        </w:rPr>
        <w:t>　　图表 26人民币贷款利率表</w:t>
      </w:r>
      <w:r>
        <w:rPr>
          <w:rFonts w:hint="eastAsia"/>
        </w:rPr>
        <w:br/>
      </w:r>
      <w:r>
        <w:rPr>
          <w:rFonts w:hint="eastAsia"/>
        </w:rPr>
        <w:t>　　图表 27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282019年份国内经济主要指标分析</w:t>
      </w:r>
      <w:r>
        <w:rPr>
          <w:rFonts w:hint="eastAsia"/>
        </w:rPr>
        <w:br/>
      </w:r>
      <w:r>
        <w:rPr>
          <w:rFonts w:hint="eastAsia"/>
        </w:rPr>
        <w:t>　　图表 29 2020-2025年中国高端大米市场规模分析</w:t>
      </w:r>
      <w:r>
        <w:rPr>
          <w:rFonts w:hint="eastAsia"/>
        </w:rPr>
        <w:br/>
      </w:r>
      <w:r>
        <w:rPr>
          <w:rFonts w:hint="eastAsia"/>
        </w:rPr>
        <w:t>　　图表 31 2025-2031年中国高端大米产能预测分析</w:t>
      </w:r>
      <w:r>
        <w:rPr>
          <w:rFonts w:hint="eastAsia"/>
        </w:rPr>
        <w:br/>
      </w:r>
      <w:r>
        <w:rPr>
          <w:rFonts w:hint="eastAsia"/>
        </w:rPr>
        <w:t>　　图表 32 2020-2025年中国高端大米市场容量分析</w:t>
      </w:r>
      <w:r>
        <w:rPr>
          <w:rFonts w:hint="eastAsia"/>
        </w:rPr>
        <w:br/>
      </w:r>
      <w:r>
        <w:rPr>
          <w:rFonts w:hint="eastAsia"/>
        </w:rPr>
        <w:t>　　图表 33 2020-2025年中国高端大米行业产能利用率分析</w:t>
      </w:r>
      <w:r>
        <w:rPr>
          <w:rFonts w:hint="eastAsia"/>
        </w:rPr>
        <w:br/>
      </w:r>
      <w:r>
        <w:rPr>
          <w:rFonts w:hint="eastAsia"/>
        </w:rPr>
        <w:t>　　图表 34 2025-2031年中国高端大米市场容量增长性预测分析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9c13c997b4868" w:history="1">
        <w:r>
          <w:rPr>
            <w:rStyle w:val="Hyperlink"/>
          </w:rPr>
          <w:t>2025-2031年中国高端大米行业发展全面调研与未来趋势预测报告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9c13c997b4868" w:history="1">
        <w:r>
          <w:rPr>
            <w:rStyle w:val="Hyperlink"/>
          </w:rPr>
          <w:t>https://www.20087.com/0/61/GaoDuanDaMiHangYeFaZhanQuShi.html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热点：全世界最好吃的大米排名、高端大米品牌、中国四大顶级大米、高端大米包装、中国最好吃的大米排行榜、高端大米广告语、大米批发哪里最便宜、高端大米礼盒包装、中国大米市场现状与发展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ca47c1ecb48a1" w:history="1">
      <w:r>
        <w:rPr>
          <w:rStyle w:val="Hyperlink"/>
        </w:rPr>
        <w:t>2025-2031年中国高端大米行业发展全面调研与未来趋势预测报告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aoDuanDaMiHangYeFaZhanQuShi.html" TargetMode="External" Id="R45f9c13c997b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aoDuanDaMiHangYeFaZhanQuShi.html" TargetMode="External" Id="R692ca47c1ecb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2025-05-03T08:18:00Z</dcterms:created>
  <dcterms:modified xsi:type="dcterms:W3CDTF">2025-05-03T09:18:00Z</dcterms:modified>
  <dc:subject>2025-2031年中国高端大米行业发展全面调研与未来趋势预测报告</dc:subject>
  <dc:title>2025-2031年中国高端大米行业发展全面调研与未来趋势预测报告</dc:title>
  <cp:keywords>2025-2031年中国高端大米行业发展全面调研与未来趋势预测报告</cp:keywords>
  <dc:description>2025-2031年中国高端大米行业发展全面调研与未来趋势预测报告</dc:description>
</cp:coreProperties>
</file>