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735a817d94221" w:history="1">
              <w:r>
                <w:rPr>
                  <w:rStyle w:val="Hyperlink"/>
                </w:rPr>
                <w:t>2026-2032年中国木材颗粒行业调研及发展前景预测报告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735a817d94221" w:history="1">
              <w:r>
                <w:rPr>
                  <w:rStyle w:val="Hyperlink"/>
                </w:rPr>
                <w:t>2026-2032年中国木材颗粒行业调研及发展前景预测报告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735a817d94221" w:history="1">
                <w:r>
                  <w:rPr>
                    <w:rStyle w:val="Hyperlink"/>
                  </w:rPr>
                  <w:t>https://www.20087.com/2/11/MuCaiKeLiShiChangQianJingFenXi.html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颗粒是以林业剩余物（如锯末、木屑）经干燥、粉碎、压缩成型制成的高密度生物质燃料，直径通常为6–8mm，具有低水分（4.7kWh/kg）及低灰分特性，主要用于家庭取暖炉、区域供热及生物质发电厂。现代木材颗粒强调符合ENplus或ISO 17225国际认证，要求灰分97.5%及无外来杂质。在欧洲碳关税实施与全球能源转型加速背景下，用户对颗粒在长距离海运中的防潮性能、燃烧结渣倾向控制及全生命周期碳核算透明度提出更高要求。然而，行业仍面临原料季节性供应波动、部分小厂掺混非木质材料降低燃烧效率，以及缺乏统一碳足迹标签影响绿色采购决策等问题，制约其在国际清洁能源市场的深度渗透。</w:t>
      </w:r>
      <w:r>
        <w:rPr>
          <w:rFonts w:hint="eastAsia"/>
        </w:rPr>
        <w:br/>
      </w:r>
      <w:r>
        <w:rPr>
          <w:rFonts w:hint="eastAsia"/>
        </w:rPr>
        <w:t>　　未来，木材颗粒将向高值化利用、智能供应链与负碳认证方向演进。添加粘土或生物炭改善灰熔点；热解耦合技术同步产电与生物炭。在物流端，区块链追溯原料来源与碳排数据；智能筒仓自动监测库存与湿度。此外，推动“碳移除”认证使颗粒燃烧纳入负排放交易体系。长远看，木材颗粒将从传统生物质燃料升级为支撑乡村经济、碳移除经济与分布式能源系统的可再生碳中和载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735a817d94221" w:history="1">
        <w:r>
          <w:rPr>
            <w:rStyle w:val="Hyperlink"/>
          </w:rPr>
          <w:t>2026-2032年中国木材颗粒行业调研及发展前景预测报告</w:t>
        </w:r>
      </w:hyperlink>
      <w:r>
        <w:rPr>
          <w:rFonts w:hint="eastAsia"/>
        </w:rPr>
        <w:t>》以专业、科学的视角，系统分析了木材颗粒市场的规模现状、区域发展差异，梳理了木材颗粒重点企业的市场表现与品牌策略。报告结合木材颗粒技术演进趋势与政策环境变化，研判了木材颗粒行业未来增长空间与潜在风险，为木材颗粒企业优化运营策略、投资者评估市场机会提供了客观参考依据。通过分析木材颗粒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木材颗粒市场概述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按照不同产品类型，木材颗粒主要可以分为如下几个类别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中国不同产品类型木材颗粒增长趋势2021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白色颗粒</w:t>
      </w:r>
      <w:r>
        <w:rPr>
          <w:rFonts w:hint="eastAsia"/>
        </w:rPr>
        <w:br/>
      </w:r>
      <w:r>
        <w:rPr>
          <w:rFonts w:hint="eastAsia"/>
        </w:rPr>
        <w:t>　　　　1.2.3 黑色颗粒</w:t>
      </w:r>
      <w:r>
        <w:rPr>
          <w:rFonts w:hint="eastAsia"/>
        </w:rPr>
        <w:br/>
      </w:r>
      <w:r>
        <w:rPr>
          <w:rFonts w:hint="eastAsia"/>
        </w:rPr>
        <w:t>　　1.3 从不同应用，木材颗粒主要包括如下几个方面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中国不同应用木材颗粒增长趋势2021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发电领域</w:t>
      </w:r>
      <w:r>
        <w:rPr>
          <w:rFonts w:hint="eastAsia"/>
        </w:rPr>
        <w:br/>
      </w:r>
      <w:r>
        <w:rPr>
          <w:rFonts w:hint="eastAsia"/>
        </w:rPr>
        <w:t>　　　　1.3.3 工业炉</w:t>
      </w:r>
      <w:r>
        <w:rPr>
          <w:rFonts w:hint="eastAsia"/>
        </w:rPr>
        <w:br/>
      </w:r>
      <w:r>
        <w:rPr>
          <w:rFonts w:hint="eastAsia"/>
        </w:rPr>
        <w:t>　　　　1.3.4 民用领域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中国木材颗粒发展现状及未来趋势（2021-2032）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中国市场木材颗粒收入及增长率（2021-2032）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中国市场木材颗粒销量及增长率（2021-2032）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中国市场主要木材颗粒厂商分析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中国市场主要厂商木材颗粒销量及市场占有率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中国市场主要厂商木材颗粒销量（2021-2026）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中国市场主要厂商木材颗粒销量市场份额（2021-2026）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中国市场主要厂商木材颗粒收入及市场占有率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中国市场主要厂商木材颗粒收入（2021-2026）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中国市场主要厂商木材颗粒收入市场份额（2021-2026）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2025年中国市场主要厂商木材颗粒收入排名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中国市场主要厂商木材颗粒价格（2021-2026）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中国市场主要厂商木材颗粒总部及产地分布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中国市场主要厂商成立时间及木材颗粒商业化日期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中国市场主要厂商木材颗粒产品类型及应用</w:t>
      </w:r>
      <w:r>
        <w:rPr>
          <w:rFonts w:hint="eastAsia"/>
        </w:rPr>
        <w:br/>
      </w:r>
      <w:r>
        <w:rPr>
          <w:rFonts w:hint="eastAsia"/>
        </w:rPr>
        <w:t>　　2.7 木材颗粒行业集中度、竞争程度分析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木材颗粒行业集中度分析：2025年中国Top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中国市场木材颗粒第一梯队、第二梯队和第三梯队厂商（品牌）及2025年市场份额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重点企业（1）在中国市场木材颗粒销量、收入、价格及毛利率（2021-2026）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重点企业（2）在中国市场木材颗粒销量、收入、价格及毛利率（2021-2026）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重点企业（3）在中国市场木材颗粒销量、收入、价格及毛利率（2021-2026）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重点企业（4）在中国市场木材颗粒销量、收入、价格及毛利率（2021-2026）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重点企业（5）在中国市场木材颗粒销量、收入、价格及毛利率（2021-2026）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重点企业（6）在中国市场木材颗粒销量、收入、价格及毛利率（2021-2026）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重点企业（7）在中国市场木材颗粒销量、收入、价格及毛利率（2021-2026）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重点企业（8）在中国市场木材颗粒销量、收入、价格及毛利率（2021-2026）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重点企业（9）在中国市场木材颗粒销量、收入、价格及毛利率（2021-2026）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重点企业（10）在中国市场木材颗粒销量、收入、价格及毛利率（2021-2026）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重点企业（11）在中国市场木材颗粒销量、收入、价格及毛利率（2021-2026）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重点企业（12）在中国市场木材颗粒销量、收入、价格及毛利率（2021-2026）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重点企业（13）在中国市场木材颗粒销量、收入、价格及毛利率（2021-2026）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重点企业（14）在中国市场木材颗粒销量、收入、价格及毛利率（2021-2026）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重点企业（15）在中国市场木材颗粒销量、收入、价格及毛利率（2021-2026）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重点企业（16）在中国市场木材颗粒销量、收入、价格及毛利率（2021-2026）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重点企业（17）在中国市场木材颗粒销量、收入、价格及毛利率（2021-2026）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重点企业（18）在中国市场木材颗粒销量、收入、价格及毛利率（2021-2026）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重点企业（19）在中国市场木材颗粒销量、收入、价格及毛利率（2021-2026）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不同产品类型木材颗粒分析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中国市场不同产品类型木材颗粒销量（2021-2032）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中国市场不同产品类型木材颗粒销量及市场份额（2021-2026）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中国市场不同产品类型木材颗粒销量预测（2027-2032）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中国市场不同产品类型木材颗粒规模（2021-2032）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中国市场不同产品类型木材颗粒规模及市场份额（2021-2026）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中国市场不同产品类型木材颗粒规模预测（2027-2032）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中国市场不同产品类型木材颗粒价格走势（2021-2032）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不同应用木材颗粒分析</w:t>
      </w:r>
      <w:r>
        <w:rPr>
          <w:rFonts w:hint="eastAsia"/>
        </w:rPr>
        <w:br/>
      </w:r>
      <w:r>
        <w:rPr>
          <w:rFonts w:hint="eastAsia"/>
        </w:rPr>
        <w:t>　　5.1 中国市场不同应用木材颗粒销量（2021-2032）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中国市场不同应用木材颗粒销量及市场份额（2021-2026）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中国市场不同应用木材颗粒销量预测（2027-2032）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中国市场不同应用木材颗粒规模（2021-2032）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中国市场不同应用木材颗粒规模及市场份额（2021-2026）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中国市场不同应用木材颗粒规模预测（2027-2032）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中国市场不同应用木材颗粒价格走势（2021-2032）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木材颗粒行业发展分析---发展趋势</w:t>
      </w:r>
      <w:r>
        <w:rPr>
          <w:rFonts w:hint="eastAsia"/>
        </w:rPr>
        <w:br/>
      </w:r>
      <w:r>
        <w:rPr>
          <w:rFonts w:hint="eastAsia"/>
        </w:rPr>
        <w:t>　　6.2 木材颗粒行业发展分析---厂商壁垒</w:t>
      </w:r>
      <w:r>
        <w:rPr>
          <w:rFonts w:hint="eastAsia"/>
        </w:rPr>
        <w:br/>
      </w:r>
      <w:r>
        <w:rPr>
          <w:rFonts w:hint="eastAsia"/>
        </w:rPr>
        <w:t>　　6.3 木材颗粒行业发展分析---驱动因素</w:t>
      </w:r>
      <w:r>
        <w:rPr>
          <w:rFonts w:hint="eastAsia"/>
        </w:rPr>
        <w:br/>
      </w:r>
      <w:r>
        <w:rPr>
          <w:rFonts w:hint="eastAsia"/>
        </w:rPr>
        <w:t>　　6.4 木材颗粒行业发展分析---制约因素</w:t>
      </w:r>
      <w:r>
        <w:rPr>
          <w:rFonts w:hint="eastAsia"/>
        </w:rPr>
        <w:br/>
      </w:r>
      <w:r>
        <w:rPr>
          <w:rFonts w:hint="eastAsia"/>
        </w:rPr>
        <w:t>　　6.5 木材颗粒中国企业SWOT分析</w:t>
      </w:r>
      <w:r>
        <w:rPr>
          <w:rFonts w:hint="eastAsia"/>
        </w:rPr>
        <w:br/>
      </w:r>
      <w:r>
        <w:rPr>
          <w:rFonts w:hint="eastAsia"/>
        </w:rPr>
        <w:t>　　6.6 木材颗粒行业发展分析---行业政策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木材颗粒行业产业链简介</w:t>
      </w:r>
      <w:r>
        <w:rPr>
          <w:rFonts w:hint="eastAsia"/>
        </w:rPr>
        <w:br/>
      </w:r>
      <w:r>
        <w:rPr>
          <w:rFonts w:hint="eastAsia"/>
        </w:rPr>
        <w:t>　　7.2 木材颗粒产业链分析-上游</w:t>
      </w:r>
      <w:r>
        <w:rPr>
          <w:rFonts w:hint="eastAsia"/>
        </w:rPr>
        <w:br/>
      </w:r>
      <w:r>
        <w:rPr>
          <w:rFonts w:hint="eastAsia"/>
        </w:rPr>
        <w:t>　　7.3 木材颗粒产业链分析-中游</w:t>
      </w:r>
      <w:r>
        <w:rPr>
          <w:rFonts w:hint="eastAsia"/>
        </w:rPr>
        <w:br/>
      </w:r>
      <w:r>
        <w:rPr>
          <w:rFonts w:hint="eastAsia"/>
        </w:rPr>
        <w:t>　　7.4 木材颗粒产业链分析-下游</w:t>
      </w:r>
      <w:r>
        <w:rPr>
          <w:rFonts w:hint="eastAsia"/>
        </w:rPr>
        <w:br/>
      </w:r>
      <w:r>
        <w:rPr>
          <w:rFonts w:hint="eastAsia"/>
        </w:rPr>
        <w:t>　　7.5 木材颗粒行业采购模式</w:t>
      </w:r>
      <w:r>
        <w:rPr>
          <w:rFonts w:hint="eastAsia"/>
        </w:rPr>
        <w:br/>
      </w:r>
      <w:r>
        <w:rPr>
          <w:rFonts w:hint="eastAsia"/>
        </w:rPr>
        <w:t>　　7.6 木材颗粒行业生产模式</w:t>
      </w:r>
      <w:r>
        <w:rPr>
          <w:rFonts w:hint="eastAsia"/>
        </w:rPr>
        <w:br/>
      </w:r>
      <w:r>
        <w:rPr>
          <w:rFonts w:hint="eastAsia"/>
        </w:rPr>
        <w:t>　　7.7 木材颗粒行业销售模式及销售渠道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中国本土木材颗粒产能、产量分析</w:t>
      </w:r>
      <w:r>
        <w:rPr>
          <w:rFonts w:hint="eastAsia"/>
        </w:rPr>
        <w:br/>
      </w:r>
      <w:r>
        <w:rPr>
          <w:rFonts w:hint="eastAsia"/>
        </w:rPr>
        <w:t>　　8.1 中国木材颗粒供需现状及预测（2021-2032）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中国木材颗粒产能、产量、产能利用率及发展趋势（2021-2032）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中国木材颗粒产量、市场需求量及发展趋势（2021-2032）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中国木材颗粒进出口分析</w:t>
      </w:r>
      <w:r>
        <w:rPr>
          <w:rFonts w:hint="eastAsia"/>
        </w:rPr>
        <w:br/>
      </w:r>
      <w:r>
        <w:rPr>
          <w:rFonts w:hint="eastAsia"/>
        </w:rPr>
        <w:t>　　　　8.2.1 中国市场木材颗粒主要进口来源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中国市场木材颗粒主要出口目的地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不同产品类型木材颗粒市场规模2021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不同应用木材颗粒市场规模2021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中国市场主要厂商木材颗粒销量（2021-2026）&amp;（千吨）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中国市场主要厂商木材颗粒销量市场份额（2021-2026）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中国市场主要厂商木材颗粒收入（2021-2026）&amp;（万元）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中国市场主要厂商木材颗粒收入份额（2021-2026）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2025年中国主要生产商木材颗粒收入排名（万元）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中国市场主要厂商木材颗粒价格（2021-2026）&amp;（元/吨）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中国市场主要厂商木材颗粒总部及产地分布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中国市场主要厂商成立时间及木材颗粒商业化日期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中国市场主要厂商木材颗粒产品类型及应用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2025年中国市场木材颗粒主要厂商市场地位（第一梯队、第二梯队和第三梯队）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木材颗粒市场投资、并购等现状分析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木材颗粒销量（千吨）、收入（万元）、价格（元/吨）及毛利率（2021-2026）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木材颗粒销量（千吨）、收入（万元）、价格（元/吨）及毛利率（2021-2026）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木材颗粒销量（千吨）、收入（万元）、价格（元/吨）及毛利率（2021-2026）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木材颗粒销量（千吨）、收入（万元）、价格（元/吨）及毛利率（2021-2026）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木材颗粒销量（千吨）、收入（万元）、价格（元/吨）及毛利率（2021-2026）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木材颗粒销量（千吨）、收入（万元）、价格（元/吨）及毛利率（2021-2026）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木材颗粒销量（千吨）、收入（万元）、价格（元/吨）及毛利率（2021-2026）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木材颗粒销量（千吨）、收入（万元）、价格（元/吨）及毛利率（2021-2026）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木材颗粒销量（千吨）、收入（万元）、价格（元/吨）及毛利率（2021-2026）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木材颗粒销量（千吨）、收入（万元）、价格（元/吨）及毛利率（2021-2026）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木材颗粒销量（千吨）、收入（万元）、价格（元/吨）及毛利率（2021-2026）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木材颗粒销量（千吨）、收入（万元）、价格（元/吨）及毛利率（2021-2026）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木材颗粒销量（千吨）、收入（万元）、价格（元/吨）及毛利率（2021-2026）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木材颗粒销量（千吨）、收入（万元）、价格（元/吨）及毛利率（2021-2026）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木材颗粒销量（千吨）、收入（万元）、价格（元/吨）及毛利率（2021-2026）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木材颗粒销量（千吨）、收入（万元）、价格（元/吨）及毛利率（2021-2026）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木材颗粒销量（千吨）、收入（万元）、价格（元/吨）及毛利率（2021-2026）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木材颗粒销量（千吨）、收入（万元）、价格（元/吨）及毛利率（2021-2026）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木材颗粒生产基地、总部、竞争对手及市场地位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木材颗粒产品规格、参数及市场应用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木材颗粒销量（千吨）、收入（万元）、价格（元/吨）及毛利率（2021-2026）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中国市场不同产品类型木材颗粒销量（2021-2026）&amp;（千吨）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中国市场不同产品类型木材颗粒销量市场份额（2021-2026）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中国市场不同产品类型木材颗粒销量预测（2027-2032）&amp;（千吨）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中国市场不同产品类型木材颗粒销量市场份额预测（2027-2032）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中国市场不同产品类型木材颗粒规模（2021-2026）&amp;（万元）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中国市场不同产品类型木材颗粒规模市场份额（2021-2026）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中国市场不同产品类型木材颗粒规模预测（2027-2032）&amp;（万元）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中国市场不同产品类型木材颗粒规模市场份额预测（2027-2032）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中国市场不同应用木材颗粒销量（2021-2026）&amp;（千吨）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中国市场不同应用木材颗粒销量市场份额（2021-2026）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中国市场不同应用木材颗粒销量预测（2027-2032）&amp;（千吨）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中国市场不同应用木材颗粒销量市场份额预测（2027-2032）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中国市场不同应用木材颗粒规模（2021-2026）&amp;（万元）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中国市场不同应用木材颗粒规模市场份额（2021-2026）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中国市场不同应用木材颗粒规模预测（2027-2032）&amp;（万元）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中国市场不同应用木材颗粒规模市场份额预测（2027-2032）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木材颗粒行业发展分析---发展趋势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木材颗粒行业发展分析---厂商壁垒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木材颗粒行业发展分析---驱动因素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木材颗粒行业发展分析---制约因素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木材颗粒行业相关重点政策一览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木材颗粒行业供应链分析</w:t>
      </w:r>
      <w:r>
        <w:rPr>
          <w:rFonts w:hint="eastAsia"/>
        </w:rPr>
        <w:br/>
      </w:r>
      <w:r>
        <w:rPr>
          <w:rFonts w:hint="eastAsia"/>
        </w:rPr>
        <w:t>　　表 131： 木材颗粒上游原料供应商</w:t>
      </w:r>
      <w:r>
        <w:rPr>
          <w:rFonts w:hint="eastAsia"/>
        </w:rPr>
        <w:br/>
      </w:r>
      <w:r>
        <w:rPr>
          <w:rFonts w:hint="eastAsia"/>
        </w:rPr>
        <w:t>　　表 132： 木材颗粒行业主要下游客户</w:t>
      </w:r>
      <w:r>
        <w:rPr>
          <w:rFonts w:hint="eastAsia"/>
        </w:rPr>
        <w:br/>
      </w:r>
      <w:r>
        <w:rPr>
          <w:rFonts w:hint="eastAsia"/>
        </w:rPr>
        <w:t>　　表 133： 木材颗粒典型经销商</w:t>
      </w:r>
      <w:r>
        <w:rPr>
          <w:rFonts w:hint="eastAsia"/>
        </w:rPr>
        <w:br/>
      </w:r>
      <w:r>
        <w:rPr>
          <w:rFonts w:hint="eastAsia"/>
        </w:rPr>
        <w:t>　　表 134： 中国木材颗粒产量、销量、进口量及出口量（2021-2026）&amp;（千吨）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中国木材颗粒产量、销量、进口量及出口量预测（2027-2032）&amp;（千吨）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中国市场木材颗粒主要进口来源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中国市场木材颗粒主要出口目的地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木材颗粒产品图片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中国不同产品类型木材颗粒市场规模市场份额2025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白色颗粒产品图片</w:t>
      </w:r>
      <w:r>
        <w:rPr>
          <w:rFonts w:hint="eastAsia"/>
        </w:rPr>
        <w:br/>
      </w:r>
      <w:r>
        <w:rPr>
          <w:rFonts w:hint="eastAsia"/>
        </w:rPr>
        <w:t>　　图 4： 黑色颗粒产品图片</w:t>
      </w:r>
      <w:r>
        <w:rPr>
          <w:rFonts w:hint="eastAsia"/>
        </w:rPr>
        <w:br/>
      </w:r>
      <w:r>
        <w:rPr>
          <w:rFonts w:hint="eastAsia"/>
        </w:rPr>
        <w:t>　　图 5： 中国不同应用木材颗粒市场份额2025 &amp; 2032</w:t>
      </w:r>
      <w:r>
        <w:rPr>
          <w:rFonts w:hint="eastAsia"/>
        </w:rPr>
        <w:br/>
      </w:r>
      <w:r>
        <w:rPr>
          <w:rFonts w:hint="eastAsia"/>
        </w:rPr>
        <w:t>　　图 6： 发电领域</w:t>
      </w:r>
      <w:r>
        <w:rPr>
          <w:rFonts w:hint="eastAsia"/>
        </w:rPr>
        <w:br/>
      </w:r>
      <w:r>
        <w:rPr>
          <w:rFonts w:hint="eastAsia"/>
        </w:rPr>
        <w:t>　　图 7： 工业炉</w:t>
      </w:r>
      <w:r>
        <w:rPr>
          <w:rFonts w:hint="eastAsia"/>
        </w:rPr>
        <w:br/>
      </w:r>
      <w:r>
        <w:rPr>
          <w:rFonts w:hint="eastAsia"/>
        </w:rPr>
        <w:t>　　图 8： 民用领域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中国市场木材颗粒市场规模，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中国市场木材颗粒收入及增长率（2021-2032）&amp;（万元）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中国市场木材颗粒销量及增长率（2021-2032）&amp;（千吨）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2025年中国市场主要厂商木材颗粒销量市场份额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2025年中国市场主要厂商木材颗粒收入市场份额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2025年中国市场前五大厂商木材颗粒市场份额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2025年中国市场木材颗粒第一梯队、第二梯队和第三梯队厂商（品牌）及市场份额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中国市场不同产品类型木材颗粒价格走势（2021-2032）&amp;（元/吨）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中国市场不同应用木材颗粒价格走势（2021-2032）&amp;（元/吨）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木材颗粒中国企业SWOT分析</w:t>
      </w:r>
      <w:r>
        <w:rPr>
          <w:rFonts w:hint="eastAsia"/>
        </w:rPr>
        <w:br/>
      </w:r>
      <w:r>
        <w:rPr>
          <w:rFonts w:hint="eastAsia"/>
        </w:rPr>
        <w:t>　　图 20： 木材颗粒产业链</w:t>
      </w:r>
      <w:r>
        <w:rPr>
          <w:rFonts w:hint="eastAsia"/>
        </w:rPr>
        <w:br/>
      </w:r>
      <w:r>
        <w:rPr>
          <w:rFonts w:hint="eastAsia"/>
        </w:rPr>
        <w:t>　　图 21： 木材颗粒行业采购模式分析</w:t>
      </w:r>
      <w:r>
        <w:rPr>
          <w:rFonts w:hint="eastAsia"/>
        </w:rPr>
        <w:br/>
      </w:r>
      <w:r>
        <w:rPr>
          <w:rFonts w:hint="eastAsia"/>
        </w:rPr>
        <w:t>　　图 22： 木材颗粒行业生产模式分析</w:t>
      </w:r>
      <w:r>
        <w:rPr>
          <w:rFonts w:hint="eastAsia"/>
        </w:rPr>
        <w:br/>
      </w:r>
      <w:r>
        <w:rPr>
          <w:rFonts w:hint="eastAsia"/>
        </w:rPr>
        <w:t>　　图 23： 木材颗粒行业销售模式分析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中国木材颗粒产能、产量、产能利用率及发展趋势（2021-2032）&amp;（千吨）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中国木材颗粒产量、市场需求量及发展趋势（2021-2032）&amp;（千吨）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735a817d94221" w:history="1">
        <w:r>
          <w:rPr>
            <w:rStyle w:val="Hyperlink"/>
          </w:rPr>
          <w:t>2026-2032年中国木材颗粒行业调研及发展前景预测报告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735a817d94221" w:history="1">
        <w:r>
          <w:rPr>
            <w:rStyle w:val="Hyperlink"/>
          </w:rPr>
          <w:t>https://www.20087.com/2/11/MuCaiKeLiShiChangQianJingFenXi.html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热点：木材颗粒多少钱一吨、木材颗粒一般销往哪里、木材颗粒一般销往哪里、木材颗粒机器多少钱一台、木材加工厂家、木材颗粒的用途、实木颗粒板材、木材颗粒燃料、防腐木和碳化木哪种好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aaea63d544154" w:history="1">
      <w:r>
        <w:rPr>
          <w:rStyle w:val="Hyperlink"/>
        </w:rPr>
        <w:t>2026-2032年中国木材颗粒行业调研及发展前景预测报告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MuCaiKeLiShiChangQianJingFenXi.html" TargetMode="External" Id="R1d2735a817d9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MuCaiKeLiShiChangQianJingFenXi.html" TargetMode="External" Id="R1a0aaea63d54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2025-11-28T03:20:25Z</dcterms:created>
  <dcterms:modified xsi:type="dcterms:W3CDTF">2025-11-28T04:20:25Z</dcterms:modified>
  <dc:subject>2026-2032年中国木材颗粒行业调研及发展前景预测报告</dc:subject>
  <dc:title>2026-2032年中国木材颗粒行业调研及发展前景预测报告</dc:title>
  <cp:keywords>2026-2032年中国木材颗粒行业调研及发展前景预测报告</cp:keywords>
  <dc:description>2026-2032年中国木材颗粒行业调研及发展前景预测报告</dc:description>
</cp:coreProperties>
</file>