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aeccdfc4d4d46" w:history="1">
              <w:r>
                <w:rPr>
                  <w:rStyle w:val="Hyperlink"/>
                </w:rPr>
                <w:t>2025-2031年中国水产加工行业现状研究分析及发展趋势预测报告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aeccdfc4d4d46" w:history="1">
              <w:r>
                <w:rPr>
                  <w:rStyle w:val="Hyperlink"/>
                </w:rPr>
                <w:t>2025-2031年中国水产加工行业现状研究分析及发展趋势预测报告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aeccdfc4d4d46" w:history="1">
                <w:r>
                  <w:rPr>
                    <w:rStyle w:val="Hyperlink"/>
                  </w:rPr>
                  <w:t>https://www.20087.com/5/91/ShuiChanJiaGongChanYeXianZhuangY.html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加工业在全球食品行业中占据着重要地位，其发展反映了渔业资源利用和食品加工技术的最新进展。随着消费者对健康饮食的追求和食品安全意识的提升，水产加工企业不断改进生产工艺，提高产品质量和营养价值。目前，冷冻保鲜、真空包装、超高压杀菌等技术的应用，有效延长了水产品的保质期，减少了食品浪费。同时，为了满足市场多元化需求，企业开发了即食海鲜、功能性海洋食品等新产品，拓宽了水产加工品的市场范围。</w:t>
      </w:r>
      <w:r>
        <w:rPr>
          <w:rFonts w:hint="eastAsia"/>
        </w:rPr>
        <w:br/>
      </w:r>
      <w:r>
        <w:rPr>
          <w:rFonts w:hint="eastAsia"/>
        </w:rPr>
        <w:t>　　未来，水产加工业的发展将更加注重可持续性和智能化。一方面，面对海洋资源的有限性和环境保护的压力，行业将转向深海养殖和循环水养殖等可持续生产方式，减少对野生渔业资源的依赖。另一方面，自动化和智能化技术将在水产加工生产线中得到广泛应用，如智能分拣、机器人包装等，提高生产效率和产品质量控制能力。此外，随着消费者对透明度和可追溯性的要求越来越高，区块链技术有望被引入水产供应链管理，确保食品来源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aeccdfc4d4d46" w:history="1">
        <w:r>
          <w:rPr>
            <w:rStyle w:val="Hyperlink"/>
          </w:rPr>
          <w:t>2025-2031年中国水产加工行业现状研究分析及发展趋势预测报告</w:t>
        </w:r>
      </w:hyperlink>
      <w:r>
        <w:rPr>
          <w:rFonts w:hint="eastAsia"/>
        </w:rPr>
        <w:t>》基于科学的市场调研与数据分析，全面解析了水产加工行业的市场规模、市场需求及发展现状。报告深入探讨了水产加工产业链结构、细分市场特点及技术发展方向，并结合宏观经济环境与消费者需求变化，对水产加工行业前景与未来趋势进行了科学预测，揭示了潜在增长空间。通过对水产加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中国水产加工行业宏观环境分析</w:t>
      </w:r>
      <w:r>
        <w:rPr>
          <w:rFonts w:hint="eastAsia"/>
        </w:rPr>
        <w:br/>
      </w:r>
      <w:r>
        <w:rPr>
          <w:rFonts w:hint="eastAsia"/>
        </w:rPr>
        <w:t>　　第一节 水产加工行业定义分析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水产加工行业宏观环境分析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全球水产加工行业现状及发展预测分析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全球水产加工行业概述</w:t>
      </w:r>
      <w:r>
        <w:rPr>
          <w:rFonts w:hint="eastAsia"/>
        </w:rPr>
        <w:br/>
      </w:r>
      <w:r>
        <w:rPr>
          <w:rFonts w:hint="eastAsia"/>
        </w:rPr>
        <w:t>　　第二节 全球水产加工行业市场格局分析</w:t>
      </w:r>
      <w:r>
        <w:rPr>
          <w:rFonts w:hint="eastAsia"/>
        </w:rPr>
        <w:br/>
      </w:r>
      <w:r>
        <w:rPr>
          <w:rFonts w:hint="eastAsia"/>
        </w:rPr>
        <w:t>　　第三节 全球水产加工产业主要国家运行形势分析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2025-2031年全球水产加工产业市场走势预测分析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2020-2025年中国水产加工行业经济指标分析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2020-2025年水产加工行业发展概述</w:t>
      </w:r>
      <w:r>
        <w:rPr>
          <w:rFonts w:hint="eastAsia"/>
        </w:rPr>
        <w:br/>
      </w:r>
      <w:r>
        <w:rPr>
          <w:rFonts w:hint="eastAsia"/>
        </w:rPr>
        <w:t>　　第二节 2020-2025年水产加工行业经济运行状况</w:t>
      </w:r>
      <w:r>
        <w:rPr>
          <w:rFonts w:hint="eastAsia"/>
        </w:rPr>
        <w:br/>
      </w:r>
      <w:r>
        <w:rPr>
          <w:rFonts w:hint="eastAsia"/>
        </w:rPr>
        <w:t>　　　　一、水产加工行业企业数量分析</w:t>
      </w:r>
      <w:r>
        <w:rPr>
          <w:rFonts w:hint="eastAsia"/>
        </w:rPr>
        <w:br/>
      </w:r>
      <w:r>
        <w:rPr>
          <w:rFonts w:hint="eastAsia"/>
        </w:rPr>
        <w:t>　　　　二、水产加工行业资产规模分析</w:t>
      </w:r>
      <w:r>
        <w:rPr>
          <w:rFonts w:hint="eastAsia"/>
        </w:rPr>
        <w:br/>
      </w:r>
      <w:r>
        <w:rPr>
          <w:rFonts w:hint="eastAsia"/>
        </w:rPr>
        <w:t>　　　　三、水产加工行业销售收入分析</w:t>
      </w:r>
      <w:r>
        <w:rPr>
          <w:rFonts w:hint="eastAsia"/>
        </w:rPr>
        <w:br/>
      </w:r>
      <w:r>
        <w:rPr>
          <w:rFonts w:hint="eastAsia"/>
        </w:rPr>
        <w:t>　　　　四、水产加工行业利润总额分析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2020-2025年水产加工行业成本费用分析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一、水产加工行业销售成本分析</w:t>
      </w:r>
      <w:r>
        <w:rPr>
          <w:rFonts w:hint="eastAsia"/>
        </w:rPr>
        <w:br/>
      </w:r>
      <w:r>
        <w:rPr>
          <w:rFonts w:hint="eastAsia"/>
        </w:rPr>
        <w:t>　　　　二、水产加工行业销售费用分析</w:t>
      </w:r>
      <w:r>
        <w:rPr>
          <w:rFonts w:hint="eastAsia"/>
        </w:rPr>
        <w:br/>
      </w:r>
      <w:r>
        <w:rPr>
          <w:rFonts w:hint="eastAsia"/>
        </w:rPr>
        <w:t>　　　　三、水产加工行业管理费用分析</w:t>
      </w:r>
      <w:r>
        <w:rPr>
          <w:rFonts w:hint="eastAsia"/>
        </w:rPr>
        <w:br/>
      </w:r>
      <w:r>
        <w:rPr>
          <w:rFonts w:hint="eastAsia"/>
        </w:rPr>
        <w:t>　　　　四、水产加工行业财务费用分析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2020-2025年水产加工行业运营效益分析</w:t>
      </w:r>
      <w:r>
        <w:rPr>
          <w:rFonts w:hint="eastAsia"/>
        </w:rPr>
        <w:br/>
      </w:r>
      <w:r>
        <w:rPr>
          <w:rFonts w:hint="eastAsia"/>
        </w:rPr>
        <w:t>　　　　一、水产加工行业盈利能力分析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二、水产加工行业运营能力分析</w:t>
      </w:r>
      <w:r>
        <w:rPr>
          <w:rFonts w:hint="eastAsia"/>
        </w:rPr>
        <w:br/>
      </w:r>
      <w:r>
        <w:rPr>
          <w:rFonts w:hint="eastAsia"/>
        </w:rPr>
        <w:t>　　　　三、水产加工行业偿债能力分析</w:t>
      </w:r>
      <w:r>
        <w:rPr>
          <w:rFonts w:hint="eastAsia"/>
        </w:rPr>
        <w:br/>
      </w:r>
      <w:r>
        <w:rPr>
          <w:rFonts w:hint="eastAsia"/>
        </w:rPr>
        <w:t>　　　　四、水产加工行业成长能力分析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中国水产加工行业市场与竞争分析</w:t>
      </w:r>
      <w:r>
        <w:rPr>
          <w:rFonts w:hint="eastAsia"/>
        </w:rPr>
        <w:br/>
      </w:r>
      <w:r>
        <w:rPr>
          <w:rFonts w:hint="eastAsia"/>
        </w:rPr>
        <w:t>　　第一节 水产加工行业上下游市场分析</w:t>
      </w:r>
      <w:r>
        <w:rPr>
          <w:rFonts w:hint="eastAsia"/>
        </w:rPr>
        <w:br/>
      </w:r>
      <w:r>
        <w:rPr>
          <w:rFonts w:hint="eastAsia"/>
        </w:rPr>
        <w:t>　　　　一、水产加工行业产业链简介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水产加工行业市场供需分析</w:t>
      </w:r>
      <w:r>
        <w:rPr>
          <w:rFonts w:hint="eastAsia"/>
        </w:rPr>
        <w:br/>
      </w:r>
      <w:r>
        <w:rPr>
          <w:rFonts w:hint="eastAsia"/>
        </w:rPr>
        <w:t>　　　　一、水产加工行业生产总量</w:t>
      </w:r>
      <w:r>
        <w:rPr>
          <w:rFonts w:hint="eastAsia"/>
        </w:rPr>
        <w:br/>
      </w:r>
      <w:r>
        <w:rPr>
          <w:rFonts w:hint="eastAsia"/>
        </w:rPr>
        <w:t>　　　　二、水产加工行业市场总量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三、水产加工行业价格分析</w:t>
      </w:r>
      <w:r>
        <w:rPr>
          <w:rFonts w:hint="eastAsia"/>
        </w:rPr>
        <w:br/>
      </w:r>
      <w:r>
        <w:rPr>
          <w:rFonts w:hint="eastAsia"/>
        </w:rPr>
        <w:t>　　第三节 水产加工行业竞争力分析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水产加工行业市场集中度分析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中国水产加工行业传统商业模式分析</w:t>
      </w:r>
      <w:r>
        <w:rPr>
          <w:rFonts w:hint="eastAsia"/>
        </w:rPr>
        <w:br/>
      </w:r>
      <w:r>
        <w:rPr>
          <w:rFonts w:hint="eastAsia"/>
        </w:rPr>
        <w:t>　　第一节 水产加工行业原料采购模式</w:t>
      </w:r>
      <w:r>
        <w:rPr>
          <w:rFonts w:hint="eastAsia"/>
        </w:rPr>
        <w:br/>
      </w:r>
      <w:r>
        <w:rPr>
          <w:rFonts w:hint="eastAsia"/>
        </w:rPr>
        <w:t>　　第二节 水产加工行业经营模式</w:t>
      </w:r>
      <w:r>
        <w:rPr>
          <w:rFonts w:hint="eastAsia"/>
        </w:rPr>
        <w:br/>
      </w:r>
      <w:r>
        <w:rPr>
          <w:rFonts w:hint="eastAsia"/>
        </w:rPr>
        <w:t>　　第三节 水产加工行业盈利模式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中国水产加工行业商业模式构建与实施策略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水产加工行业商业模式要素与特征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水产加工行业企业商业模式构建步骤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水产加工行业商业模式的实施策略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中国水产加工行业商业模式创新转型分析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互联网背景下水产加工行业商业模式选择</w:t>
      </w:r>
      <w:r>
        <w:rPr>
          <w:rFonts w:hint="eastAsia"/>
        </w:rPr>
        <w:br/>
      </w:r>
      <w:r>
        <w:rPr>
          <w:rFonts w:hint="eastAsia"/>
        </w:rPr>
        <w:t>　　　　一、水产加工行业与互联网思维的结合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二、互联网背景下水产加工行业商业模式选择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2025年水产加工行业企业经营情况与商业模式分析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湖南洞庭水殖股份有限公司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2025-2031年中国水产加工行业发展前景预测分析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2025-2031年水产加工行业发展前景及趋势预测分析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2025-2031年水产加工行业发展前景预测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一、2025-2031年水产加工行业供应规模预测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二、2025-2031年水产加工行业市场规模预测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三、2025-2031年水产加工行业盈利前景预测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水产加工行业投资分析与预测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2025-2031年中国水产加工行业投融资战略规划分析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水产加工行业关键成功要素分析</w:t>
      </w:r>
      <w:r>
        <w:rPr>
          <w:rFonts w:hint="eastAsia"/>
        </w:rPr>
        <w:br/>
      </w:r>
      <w:r>
        <w:rPr>
          <w:rFonts w:hint="eastAsia"/>
        </w:rPr>
        <w:t>　　第二节 水产加工行业投资壁垒分析</w:t>
      </w:r>
      <w:r>
        <w:rPr>
          <w:rFonts w:hint="eastAsia"/>
        </w:rPr>
        <w:br/>
      </w:r>
      <w:r>
        <w:rPr>
          <w:rFonts w:hint="eastAsia"/>
        </w:rPr>
        <w:t>　　　　一、水产加工行业进入壁垒</w:t>
      </w:r>
      <w:r>
        <w:rPr>
          <w:rFonts w:hint="eastAsia"/>
        </w:rPr>
        <w:br/>
      </w:r>
      <w:r>
        <w:rPr>
          <w:rFonts w:hint="eastAsia"/>
        </w:rPr>
        <w:t>　　　　二、水产加工行业退出壁垒</w:t>
      </w:r>
      <w:r>
        <w:rPr>
          <w:rFonts w:hint="eastAsia"/>
        </w:rPr>
        <w:br/>
      </w:r>
      <w:r>
        <w:rPr>
          <w:rFonts w:hint="eastAsia"/>
        </w:rPr>
        <w:t>　　第三节 水产加工行业投资风险与规避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中:智:林:水产加工行业融资渠道与策略</w:t>
      </w:r>
      <w:r>
        <w:rPr>
          <w:rFonts w:hint="eastAsia"/>
        </w:rPr>
        <w:br/>
      </w:r>
      <w:r>
        <w:rPr>
          <w:rFonts w:hint="eastAsia"/>
        </w:rPr>
        <w:t>　　　　一、水产加工行业融资渠道分析</w:t>
      </w:r>
      <w:r>
        <w:rPr>
          <w:rFonts w:hint="eastAsia"/>
        </w:rPr>
        <w:br/>
      </w:r>
      <w:r>
        <w:rPr>
          <w:rFonts w:hint="eastAsia"/>
        </w:rPr>
        <w:t>　　　　二、水产加工行业融资策略分析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水产加工产业链分析</w:t>
      </w:r>
      <w:r>
        <w:rPr>
          <w:rFonts w:hint="eastAsia"/>
        </w:rPr>
        <w:br/>
      </w:r>
      <w:r>
        <w:rPr>
          <w:rFonts w:hint="eastAsia"/>
        </w:rPr>
        <w:t>　　图表 国际水产加工市场规模</w:t>
      </w:r>
      <w:r>
        <w:rPr>
          <w:rFonts w:hint="eastAsia"/>
        </w:rPr>
        <w:br/>
      </w:r>
      <w:r>
        <w:rPr>
          <w:rFonts w:hint="eastAsia"/>
        </w:rPr>
        <w:t>　　图表 国际水产加工生命周期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2020-2025年中国水产加工市场规模</w:t>
      </w:r>
      <w:r>
        <w:rPr>
          <w:rFonts w:hint="eastAsia"/>
        </w:rPr>
        <w:br/>
      </w:r>
      <w:r>
        <w:rPr>
          <w:rFonts w:hint="eastAsia"/>
        </w:rPr>
        <w:t>　　图表 2020-2025年中国水产加工产值</w:t>
      </w:r>
      <w:r>
        <w:rPr>
          <w:rFonts w:hint="eastAsia"/>
        </w:rPr>
        <w:br/>
      </w:r>
      <w:r>
        <w:rPr>
          <w:rFonts w:hint="eastAsia"/>
        </w:rPr>
        <w:t>　　图表 2020-2025年我国水产加工供应情况</w:t>
      </w:r>
      <w:r>
        <w:rPr>
          <w:rFonts w:hint="eastAsia"/>
        </w:rPr>
        <w:br/>
      </w:r>
      <w:r>
        <w:rPr>
          <w:rFonts w:hint="eastAsia"/>
        </w:rPr>
        <w:t>　　图表 2020-2025年我国水产加工需求情况</w:t>
      </w:r>
      <w:r>
        <w:rPr>
          <w:rFonts w:hint="eastAsia"/>
        </w:rPr>
        <w:br/>
      </w:r>
      <w:r>
        <w:rPr>
          <w:rFonts w:hint="eastAsia"/>
        </w:rPr>
        <w:t>　　图表 2025-2031年中国水产加工市场规模预测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2025-2031年我国水产加工供应情况预测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2025-2031年我国水产加工需求情况预测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aeccdfc4d4d46" w:history="1">
        <w:r>
          <w:rPr>
            <w:rStyle w:val="Hyperlink"/>
          </w:rPr>
          <w:t>2025-2031年中国水产加工行业现状研究分析及发展趋势预测报告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aeccdfc4d4d46" w:history="1">
        <w:r>
          <w:rPr>
            <w:rStyle w:val="Hyperlink"/>
          </w:rPr>
          <w:t>https://www.20087.com/5/91/ShuiChanJiaGongChanYeXianZhuangY.html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热点：水产品低温保鲜的方法、水产加工车间、鲤鱼深加工产品有哪些、水产加工厂、加工海鲜图片、水产加工设备、水产饲料、水产加工品的税收分类编码、水产加工废水处理工艺设计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ff9c307f44e12" w:history="1">
      <w:r>
        <w:rPr>
          <w:rStyle w:val="Hyperlink"/>
        </w:rPr>
        <w:t>2025-2031年中国水产加工行业现状研究分析及发展趋势预测报告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ShuiChanJiaGongChanYeXianZhuangY.html" TargetMode="External" Id="Rbbaaeccdfc4d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ShuiChanJiaGongChanYeXianZhuangY.html" TargetMode="External" Id="Rc79ff9c307f4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2025-02-13T01:11:00Z</dcterms:created>
  <dcterms:modified xsi:type="dcterms:W3CDTF">2025-02-13T02:11:00Z</dcterms:modified>
  <dc:subject>2025-2031年中国水产加工行业现状研究分析及发展趋势预测报告</dc:subject>
  <dc:title>2025-2031年中国水产加工行业现状研究分析及发展趋势预测报告</dc:title>
  <cp:keywords>2025-2031年中国水产加工行业现状研究分析及发展趋势预测报告</cp:keywords>
  <dc:description>2025-2031年中国水产加工行业现状研究分析及发展趋势预测报告</dc:description>
</cp:coreProperties>
</file>