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bb2f27c504d45" w:history="1">
              <w:r>
                <w:rPr>
                  <w:rStyle w:val="Hyperlink"/>
                </w:rPr>
                <w:t>2025-2031年全球与中国农业甲烷发展现状分析及前景趋势预测报告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bb2f27c504d45" w:history="1">
              <w:r>
                <w:rPr>
                  <w:rStyle w:val="Hyperlink"/>
                </w:rPr>
                <w:t>2025-2031年全球与中国农业甲烷发展现状分析及前景趋势预测报告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bb2f27c504d45" w:history="1">
                <w:r>
                  <w:rPr>
                    <w:rStyle w:val="Hyperlink"/>
                  </w:rPr>
                  <w:t>https://www.20087.com/7/51/NongYeJiaWanDeQianJingQuShi.html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甲烷是农业生产活动中产生的主要温室气体之一，主要来源于反刍动物肠道发酵、水稻田厌氧分解及畜禽粪便管理过程，其全球变暖潜值远高于二氧化碳，已成为农业可持续发展的重要环境议题。当前减排技术聚焦于饲料配方优化、粪污厌氧消化与稻田水分管理，通过调控微生物代谢路径减少甲烷生成。国内在规模化养殖场沼气工程与稻田间歇灌溉方面已有实践，但在小农户分散场景下，技术推广与经济激励机制不健全，导致减排效果有限。甲烷的收集与利用受制于基础设施投入高、能源转化效率低等因素，部分项目面临运营可持续性挑战。此外，排放监测多依赖模型估算，缺乏高精度、实时的现场测量手段。</w:t>
      </w:r>
      <w:r>
        <w:rPr>
          <w:rFonts w:hint="eastAsia"/>
        </w:rPr>
        <w:br/>
      </w:r>
      <w:r>
        <w:rPr>
          <w:rFonts w:hint="eastAsia"/>
        </w:rPr>
        <w:t>　　未来，农业甲烷的管理将向精准监测、生物干预与资源化利用方向转型。通过基因选育低排放畜禽品种与开发甲烷抑制型添加剂（如海藻提取物），可从源头降低反刍动物的甲烷产出。在废弃物处理领域，高效厌氧反应器与沼气提纯技术的结合，可将甲烷转化为生物天然气或电力，实现环境效益与经济效益的统一。未来，农业甲烷将从环境负担向可再生资源转型，参与农村能源系统与碳交易市场。卫星遥感与地面传感器网络的融合，将提升区域排放的动态监测能力。数字化管理平台可整合养殖、种植与能源数据，优化减排策略。标准化核算方法与第三方核证体系的完善，将为农业碳汇项目提供交易基础，推动低碳农业模式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bb2f27c504d45" w:history="1">
        <w:r>
          <w:rPr>
            <w:rStyle w:val="Hyperlink"/>
          </w:rPr>
          <w:t>2025-2031年全球与中国农业甲烷发展现状分析及前景趋势预测报告</w:t>
        </w:r>
      </w:hyperlink>
      <w:r>
        <w:rPr>
          <w:rFonts w:hint="eastAsia"/>
        </w:rPr>
        <w:t>》基于权威机构和相关协会的详实数据资料，系统分析了农业甲烷行业的市场规模、竞争格局及技术发展现状，并对农业甲烷未来趋势作出科学预测。报告梳理了农业甲烷产业链结构、消费需求变化和价格波动情况，重点评估了农业甲烷重点企业的市场表现与竞争态势，同时客观分析了农业甲烷技术创新方向、市场机遇及潜在风险。通过翔实的数据支持和直观的图表展示，为相关企业及投资者提供了可靠的决策参考，帮助把握农业甲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按产品类型细分，全球农业甲烷市场规模2020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有机甲烷</w:t>
      </w:r>
      <w:r>
        <w:rPr>
          <w:rFonts w:hint="eastAsia"/>
        </w:rPr>
        <w:br/>
      </w:r>
      <w:r>
        <w:rPr>
          <w:rFonts w:hint="eastAsia"/>
        </w:rPr>
        <w:t>　　　　1.3.3 无机甲烷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按应用细分，全球农业甲烷市场规模2020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五谷杂粮</w:t>
      </w:r>
      <w:r>
        <w:rPr>
          <w:rFonts w:hint="eastAsia"/>
        </w:rPr>
        <w:br/>
      </w:r>
      <w:r>
        <w:rPr>
          <w:rFonts w:hint="eastAsia"/>
        </w:rPr>
        <w:t>　　　　1.4.3 油籽和豆类</w:t>
      </w:r>
      <w:r>
        <w:rPr>
          <w:rFonts w:hint="eastAsia"/>
        </w:rPr>
        <w:br/>
      </w:r>
      <w:r>
        <w:rPr>
          <w:rFonts w:hint="eastAsia"/>
        </w:rPr>
        <w:t>　　　　1.4.4 水果和蔬菜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农业甲烷行业发展总体概况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农业甲烷行业发展主要特点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农业甲烷行业发展影响因素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农业甲烷有利因素</w:t>
      </w:r>
      <w:r>
        <w:rPr>
          <w:rFonts w:hint="eastAsia"/>
        </w:rPr>
        <w:br/>
      </w:r>
      <w:r>
        <w:rPr>
          <w:rFonts w:hint="eastAsia"/>
        </w:rPr>
        <w:t>　　　　1.5.3 .2 农业甲烷不利因素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全球市场，近三年农业甲烷主要企业占有率及排名（按销量）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农业甲烷主要企业在国际市场占有率（按销量，2022-2025）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2024年农业甲烷主要企业在国际市场排名（按销量）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全球市场主要企业农业甲烷销量（2022-2025）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全球市场，近三年农业甲烷主要企业占有率及排名（按收入）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农业甲烷主要企业在国际市场占有率（按收入，2022-2025）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2024年农业甲烷主要企业在国际市场排名（按收入）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全球市场主要企业农业甲烷销售收入（2022-2025）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全球市场主要企业农业甲烷销售价格（2022-2025）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中国市场，近三年农业甲烷主要企业占有率及排名（按销量）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农业甲烷主要企业在中国市场占有率（按销量，2022-2025）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2024年农业甲烷主要企业在中国市场排名（按销量）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中国市场主要企业农业甲烷销量（2022-2025）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中国市场，近三年农业甲烷主要企业占有率及排名（按收入）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农业甲烷主要企业在中国市场占有率（按收入，2022-2025）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2024年农业甲烷主要企业在中国市场排名（按收入）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中国市场主要企业农业甲烷销售收入（2022-2025）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全球主要厂商农业甲烷总部及产地分布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全球主要厂商成立时间及农业甲烷商业化日期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全球主要厂商农业甲烷产品类型及应用</w:t>
      </w:r>
      <w:r>
        <w:rPr>
          <w:rFonts w:hint="eastAsia"/>
        </w:rPr>
        <w:br/>
      </w:r>
      <w:r>
        <w:rPr>
          <w:rFonts w:hint="eastAsia"/>
        </w:rPr>
        <w:t>　　2.9 农业甲烷行业集中度、竞争程度分析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农业甲烷行业集中度分析：2024年全球Top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全球农业甲烷第一梯队、第二梯队和第三梯队生产商（品牌）及市场份额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全球农业甲烷总体规模分析</w:t>
      </w:r>
      <w:r>
        <w:rPr>
          <w:rFonts w:hint="eastAsia"/>
        </w:rPr>
        <w:br/>
      </w:r>
      <w:r>
        <w:rPr>
          <w:rFonts w:hint="eastAsia"/>
        </w:rPr>
        <w:t>　　3.1 全球农业甲烷供需现状及预测（2020-2031）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全球农业甲烷产能、产量、产能利用率及发展趋势（2020-2031）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全球农业甲烷产量、需求量及发展趋势（2020-2031）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全球主要地区农业甲烷产量及发展趋势（2020-2031）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全球主要地区农业甲烷产量（2020-2025）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全球主要地区农业甲烷产量（2026-2031）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全球主要地区农业甲烷产量市场份额（2020-2031）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中国农业甲烷供需现状及预测（2020-2031）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中国农业甲烷产能、产量、产能利用率及发展趋势（2020-2031）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中国农业甲烷产量、市场需求量及发展趋势（2020-2031）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中国市场农业甲烷进出口（2020-2031）</w:t>
      </w:r>
      <w:r>
        <w:rPr>
          <w:rFonts w:hint="eastAsia"/>
        </w:rPr>
        <w:br/>
      </w:r>
      <w:r>
        <w:rPr>
          <w:rFonts w:hint="eastAsia"/>
        </w:rPr>
        <w:t>　　3.4 全球农业甲烷销量及销售额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全球市场农业甲烷销售额（2020-2031）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全球市场农业甲烷销量（2020-2031）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全球市场农业甲烷价格趋势（2020-2031）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全球农业甲烷主要地区分析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全球主要地区农业甲烷市场规模分析：2020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全球主要地区农业甲烷销售收入及市场份额（2020-2025年）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全球主要地区农业甲烷销售收入预测（2026-2031年）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全球主要地区农业甲烷销量分析：2020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全球主要地区农业甲烷销量及市场份额（2020-2025年）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全球主要地区农业甲烷销量及市场份额预测（2026-2031）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北美市场农业甲烷销量、收入及增长率（2020-2031）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欧洲市场农业甲烷销量、收入及增长率（2020-2031）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中国市场农业甲烷销量、收入及增长率（2020-2031）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日本市场农业甲烷销量、收入及增长率（2020-2031）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东南亚市场农业甲烷销量、收入及增长率（2020-2031）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印度市场农业甲烷销量、收入及增长率（2020-2031）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不同产品类型农业甲烷分析</w:t>
      </w:r>
      <w:r>
        <w:rPr>
          <w:rFonts w:hint="eastAsia"/>
        </w:rPr>
        <w:br/>
      </w:r>
      <w:r>
        <w:rPr>
          <w:rFonts w:hint="eastAsia"/>
        </w:rPr>
        <w:t>　　6.1 全球不同产品类型农业甲烷销量（2020-2031）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全球不同产品类型农业甲烷销量预测（2026-2031）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全球不同产品类型农业甲烷收入（2020-2031）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全球不同产品类型农业甲烷收入预测（2026-2031）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全球不同产品类型农业甲烷价格走势（2020-2031）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中国不同产品类型农业甲烷销量（2020-2031）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中国不同产品类型农业甲烷销量预测（2026-2031）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中国不同产品类型农业甲烷收入（2020-2031）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中国不同产品类型农业甲烷收入预测（2026-2031）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不同应用农业甲烷分析</w:t>
      </w:r>
      <w:r>
        <w:rPr>
          <w:rFonts w:hint="eastAsia"/>
        </w:rPr>
        <w:br/>
      </w:r>
      <w:r>
        <w:rPr>
          <w:rFonts w:hint="eastAsia"/>
        </w:rPr>
        <w:t>　　7.1 全球不同应用农业甲烷销量（2020-2031）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全球不同应用农业甲烷销量及市场份额（2020-2025）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全球不同应用农业甲烷销量预测（2026-2031）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全球不同应用农业甲烷收入（2020-2031）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全球不同应用农业甲烷收入及市场份额（2020-2025）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全球不同应用农业甲烷收入预测（2026-2031）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全球不同应用农业甲烷价格走势（2020-2031）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中国不同应用农业甲烷销量（2020-2031）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中国不同应用农业甲烷销量及市场份额（2020-2025）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中国不同应用农业甲烷销量预测（2026-2031）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中国不同应用农业甲烷收入（2020-2031）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中国不同应用农业甲烷收入及市场份额（2020-2025）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中国不同应用农业甲烷收入预测（2026-2031）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农业甲烷行业发展趋势</w:t>
      </w:r>
      <w:r>
        <w:rPr>
          <w:rFonts w:hint="eastAsia"/>
        </w:rPr>
        <w:br/>
      </w:r>
      <w:r>
        <w:rPr>
          <w:rFonts w:hint="eastAsia"/>
        </w:rPr>
        <w:t>　　8.2 农业甲烷行业主要驱动因素</w:t>
      </w:r>
      <w:r>
        <w:rPr>
          <w:rFonts w:hint="eastAsia"/>
        </w:rPr>
        <w:br/>
      </w:r>
      <w:r>
        <w:rPr>
          <w:rFonts w:hint="eastAsia"/>
        </w:rPr>
        <w:t>　　8.3 农业甲烷中国企业SWOT分析</w:t>
      </w:r>
      <w:r>
        <w:rPr>
          <w:rFonts w:hint="eastAsia"/>
        </w:rPr>
        <w:br/>
      </w:r>
      <w:r>
        <w:rPr>
          <w:rFonts w:hint="eastAsia"/>
        </w:rPr>
        <w:t>　　8.4 中国农业甲烷行业政策环境分析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农业甲烷行业产业链简介</w:t>
      </w:r>
      <w:r>
        <w:rPr>
          <w:rFonts w:hint="eastAsia"/>
        </w:rPr>
        <w:br/>
      </w:r>
      <w:r>
        <w:rPr>
          <w:rFonts w:hint="eastAsia"/>
        </w:rPr>
        <w:t>　　　　9.1.1 农业甲烷行业供应链分析</w:t>
      </w:r>
      <w:r>
        <w:rPr>
          <w:rFonts w:hint="eastAsia"/>
        </w:rPr>
        <w:br/>
      </w:r>
      <w:r>
        <w:rPr>
          <w:rFonts w:hint="eastAsia"/>
        </w:rPr>
        <w:t>　　　　9.1.2 农业甲烷主要原料及供应情况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农业甲烷行业采购模式</w:t>
      </w:r>
      <w:r>
        <w:rPr>
          <w:rFonts w:hint="eastAsia"/>
        </w:rPr>
        <w:br/>
      </w:r>
      <w:r>
        <w:rPr>
          <w:rFonts w:hint="eastAsia"/>
        </w:rPr>
        <w:t>　　9.3 农业甲烷行业生产模式</w:t>
      </w:r>
      <w:r>
        <w:rPr>
          <w:rFonts w:hint="eastAsia"/>
        </w:rPr>
        <w:br/>
      </w:r>
      <w:r>
        <w:rPr>
          <w:rFonts w:hint="eastAsia"/>
        </w:rPr>
        <w:t>　　9.4 农业甲烷行业销售模式及销售渠道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按产品类型细分，全球农业甲烷市场规模2020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按应用细分，全球农业甲烷市场规模（CAGR）2020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农业甲烷行业发展主要特点</w:t>
      </w:r>
      <w:r>
        <w:rPr>
          <w:rFonts w:hint="eastAsia"/>
        </w:rPr>
        <w:br/>
      </w:r>
      <w:r>
        <w:rPr>
          <w:rFonts w:hint="eastAsia"/>
        </w:rPr>
        <w:t>　　表 4： 农业甲烷行业发展有利因素分析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农业甲烷行业发展不利因素分析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进入农业甲烷行业壁垒</w:t>
      </w:r>
      <w:r>
        <w:rPr>
          <w:rFonts w:hint="eastAsia"/>
        </w:rPr>
        <w:br/>
      </w:r>
      <w:r>
        <w:rPr>
          <w:rFonts w:hint="eastAsia"/>
        </w:rPr>
        <w:t>　　表 7： 农业甲烷主要企业在国际市场占有率（按销量，2022-2025）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2024年农业甲烷主要企业在国际市场排名（按销量）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全球市场主要企业农业甲烷销量（2022-2025）&amp;（吨）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农业甲烷主要企业在国际市场占有率（按收入，2022-2025）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2024年农业甲烷主要企业在国际市场排名（按收入）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全球市场主要企业农业甲烷销售收入（2022-2025）&amp;（万元）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全球市场主要企业农业甲烷销售价格（2022-2025）&amp;（元/吨）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农业甲烷主要企业在中国市场占有率（按销量，2022-2025）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2024年农业甲烷主要企业在中国市场排名（按销量）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中国市场主要企业农业甲烷销量（2022-2025）&amp;（吨）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农业甲烷主要企业在中国市场占有率（按收入，2022-2025）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2024年农业甲烷主要企业在中国市场排名（按收入）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中国市场主要企业农业甲烷销售收入（2022-2025）&amp;（万元）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全球主要厂商农业甲烷总部及产地分布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全球主要厂商成立时间及农业甲烷商业化日期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全球主要厂商农业甲烷产品类型及应用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2024年全球农业甲烷主要厂商市场地位（第一梯队、第二梯队和第三梯队）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全球农业甲烷市场投资、并购等现状分析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全球主要地区农业甲烷产量增速（CAGR）：（2020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全球主要地区农业甲烷产量（2020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全球主要地区农业甲烷产量（2020-2025）&amp;（吨）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全球主要地区农业甲烷产量（2026-2031）&amp;（吨）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全球主要地区农业甲烷产量市场份额（2020-2025）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全球主要地区农业甲烷产量（2026-2031）&amp;（吨）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中国市场农业甲烷产量、销量、进出口（2020-2025年）&amp;（吨）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中国市场农业甲烷产量、销量、进出口预测（2026-2031）&amp;（吨）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全球主要地区农业甲烷销售收入增速：（2020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全球主要地区农业甲烷销售收入（2020-2025）&amp;（万元）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全球主要地区农业甲烷销售收入市场份额（2020-2025）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全球主要地区农业甲烷收入（2026-2031）&amp;（万元）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全球主要地区农业甲烷收入市场份额（2026-2031）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全球主要地区农业甲烷销量（吨）：2020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全球主要地区农业甲烷销量（2020-2025）&amp;（吨）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全球主要地区农业甲烷销量市场份额（2020-2025）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全球主要地区农业甲烷销量（2026-2031）&amp;（吨）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全球主要地区农业甲烷销量份额（2026-2031）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农业甲烷销量（吨）、收入（万元）、价格（元/吨）及毛利率（2020-2025）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全球不同产品类型农业甲烷销量（2020-2025年）&amp;（吨）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全球不同产品类型农业甲烷销量市场份额（2020-2025）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全球不同产品类型农业甲烷销量预测（2026-2031）&amp;（吨）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全球市场不同产品类型农业甲烷销量市场份额预测（2026-2031）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全球不同产品类型农业甲烷收入（2020-2025年）&amp;（万元）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全球不同产品类型农业甲烷收入市场份额（2020-2025）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全球不同产品类型农业甲烷收入预测（2026-2031）&amp;（万元）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全球不同产品类型农业甲烷收入市场份额预测（2026-2031）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中国不同产品类型农业甲烷销量预测（2026-2031）&amp;（吨）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全球市场不同产品类型农业甲烷销量市场份额预测（2026-2031）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中国不同产品类型农业甲烷销量（2020-2025年）&amp;（吨）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中国不同产品类型农业甲烷销量市场份额（2020-2025）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中国不同产品类型农业甲烷收入（2020-2025年）&amp;（万元）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中国不同产品类型农业甲烷收入市场份额（2020-2025）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中国不同产品类型农业甲烷收入预测（2026-2031）&amp;（万元）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中国不同产品类型农业甲烷收入市场份额预测（2026-2031）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全球不同应用农业甲烷销量（2020-2025年）&amp;（吨）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全球不同应用农业甲烷销量市场份额（2020-2025）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全球不同应用农业甲烷销量预测（2026-2031）&amp;（吨）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全球市场不同应用农业甲烷销量市场份额预测（2026-2031）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全球不同应用农业甲烷收入（2020-2025年）&amp;（万元）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全球不同应用农业甲烷收入市场份额（2020-2025）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全球不同应用农业甲烷收入预测（2026-2031）&amp;（万元）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全球不同应用农业甲烷收入市场份额预测（2026-2031）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中国不同应用农业甲烷销量（2020-2025年）&amp;（吨）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中国不同应用农业甲烷销量市场份额（2020-2025）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中国不同应用农业甲烷销量预测（2026-2031）&amp;（吨）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中国市场不同应用农业甲烷销量市场份额预测（2026-2031）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中国不同应用农业甲烷收入（2020-2025年）&amp;（万元）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中国不同应用农业甲烷收入市场份额（2020-2025）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中国不同应用农业甲烷收入预测（2026-2031）&amp;（万元）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中国不同应用农业甲烷收入市场份额预测（2026-2031）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农业甲烷行业发展趋势</w:t>
      </w:r>
      <w:r>
        <w:rPr>
          <w:rFonts w:hint="eastAsia"/>
        </w:rPr>
        <w:br/>
      </w:r>
      <w:r>
        <w:rPr>
          <w:rFonts w:hint="eastAsia"/>
        </w:rPr>
        <w:t>　　表 141： 农业甲烷行业主要驱动因素</w:t>
      </w:r>
      <w:r>
        <w:rPr>
          <w:rFonts w:hint="eastAsia"/>
        </w:rPr>
        <w:br/>
      </w:r>
      <w:r>
        <w:rPr>
          <w:rFonts w:hint="eastAsia"/>
        </w:rPr>
        <w:t>　　表 142： 农业甲烷行业供应链分析</w:t>
      </w:r>
      <w:r>
        <w:rPr>
          <w:rFonts w:hint="eastAsia"/>
        </w:rPr>
        <w:br/>
      </w:r>
      <w:r>
        <w:rPr>
          <w:rFonts w:hint="eastAsia"/>
        </w:rPr>
        <w:t>　　表 143： 农业甲烷上游原料供应商</w:t>
      </w:r>
      <w:r>
        <w:rPr>
          <w:rFonts w:hint="eastAsia"/>
        </w:rPr>
        <w:br/>
      </w:r>
      <w:r>
        <w:rPr>
          <w:rFonts w:hint="eastAsia"/>
        </w:rPr>
        <w:t>　　表 144： 农业甲烷主要地区不同应用客户分析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农业甲烷典型经销商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农业甲烷产品图片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全球不同产品类型农业甲烷销售额2020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全球不同产品类型农业甲烷市场份额2024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有机甲烷产品图片</w:t>
      </w:r>
      <w:r>
        <w:rPr>
          <w:rFonts w:hint="eastAsia"/>
        </w:rPr>
        <w:br/>
      </w:r>
      <w:r>
        <w:rPr>
          <w:rFonts w:hint="eastAsia"/>
        </w:rPr>
        <w:t>　　图 5： 无机甲烷产品图片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全球不同应用农业甲烷市场份额2024 &amp; 2031</w:t>
      </w:r>
      <w:r>
        <w:rPr>
          <w:rFonts w:hint="eastAsia"/>
        </w:rPr>
        <w:br/>
      </w:r>
      <w:r>
        <w:rPr>
          <w:rFonts w:hint="eastAsia"/>
        </w:rPr>
        <w:t>　　图 8： 五谷杂粮</w:t>
      </w:r>
      <w:r>
        <w:rPr>
          <w:rFonts w:hint="eastAsia"/>
        </w:rPr>
        <w:br/>
      </w:r>
      <w:r>
        <w:rPr>
          <w:rFonts w:hint="eastAsia"/>
        </w:rPr>
        <w:t>　　图 9： 油籽和豆类</w:t>
      </w:r>
      <w:r>
        <w:rPr>
          <w:rFonts w:hint="eastAsia"/>
        </w:rPr>
        <w:br/>
      </w:r>
      <w:r>
        <w:rPr>
          <w:rFonts w:hint="eastAsia"/>
        </w:rPr>
        <w:t>　　图 10： 水果和蔬菜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2024年全球前五大生产商农业甲烷市场份额</w:t>
      </w:r>
      <w:r>
        <w:rPr>
          <w:rFonts w:hint="eastAsia"/>
        </w:rPr>
        <w:br/>
      </w:r>
      <w:r>
        <w:rPr>
          <w:rFonts w:hint="eastAsia"/>
        </w:rPr>
        <w:t>　　图 13： 2024年全球农业甲烷第一梯队、第二梯队和第三梯队厂商及市场份额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全球农业甲烷产能、产量、产能利用率及发展趋势（2020-2031）&amp;（吨）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全球农业甲烷产量、需求量及发展趋势（2020-2031）&amp;（吨）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全球主要地区农业甲烷产量市场份额（2020-2031）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中国农业甲烷产能、产量、产能利用率及发展趋势（2020-2031）&amp;（吨）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中国农业甲烷产量、市场需求量及发展趋势（2020-2031）&amp;（吨）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全球农业甲烷市场销售额及增长率：（2020-2031）&amp;（万元）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全球市场农业甲烷市场规模：2020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全球市场农业甲烷销量及增长率（2020-2031）&amp;（吨）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全球市场农业甲烷价格趋势（2020-2031）&amp;（元/吨）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全球主要地区农业甲烷销售收入（2020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全球主要地区农业甲烷销售收入市场份额（2020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北美市场农业甲烷销量及增长率（2020-2031）&amp;（吨）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北美市场农业甲烷收入及增长率（2020-2031）&amp;（万元）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欧洲市场农业甲烷销量及增长率（2020-2031）&amp;（吨）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欧洲市场农业甲烷收入及增长率（2020-2031）&amp;（万元）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中国市场农业甲烷销量及增长率（2020-2031）&amp;（吨）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中国市场农业甲烷收入及增长率（2020-2031）&amp;（万元）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日本市场农业甲烷销量及增长率（2020-2031）&amp;（吨）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日本市场农业甲烷收入及增长率（2020-2031）&amp;（万元）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东南亚市场农业甲烷销量及增长率（2020-2031）&amp;（吨）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东南亚市场农业甲烷收入及增长率（2020-2031）&amp;（万元）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印度市场农业甲烷销量及增长率（2020-2031）&amp;（吨）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印度市场农业甲烷收入及增长率（2020-2031）&amp;（万元）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全球不同产品类型农业甲烷价格走势（2020-2031）&amp;（元/吨）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全球不同应用农业甲烷价格走势（2020-2031）&amp;（元/吨）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农业甲烷中国企业SWOT分析</w:t>
      </w:r>
      <w:r>
        <w:rPr>
          <w:rFonts w:hint="eastAsia"/>
        </w:rPr>
        <w:br/>
      </w:r>
      <w:r>
        <w:rPr>
          <w:rFonts w:hint="eastAsia"/>
        </w:rPr>
        <w:t>　　图 40： 农业甲烷产业链</w:t>
      </w:r>
      <w:r>
        <w:rPr>
          <w:rFonts w:hint="eastAsia"/>
        </w:rPr>
        <w:br/>
      </w:r>
      <w:r>
        <w:rPr>
          <w:rFonts w:hint="eastAsia"/>
        </w:rPr>
        <w:t>　　图 41： 农业甲烷行业采购模式分析</w:t>
      </w:r>
      <w:r>
        <w:rPr>
          <w:rFonts w:hint="eastAsia"/>
        </w:rPr>
        <w:br/>
      </w:r>
      <w:r>
        <w:rPr>
          <w:rFonts w:hint="eastAsia"/>
        </w:rPr>
        <w:t>　　图 42： 农业甲烷行业生产模式</w:t>
      </w:r>
      <w:r>
        <w:rPr>
          <w:rFonts w:hint="eastAsia"/>
        </w:rPr>
        <w:br/>
      </w:r>
      <w:r>
        <w:rPr>
          <w:rFonts w:hint="eastAsia"/>
        </w:rPr>
        <w:t>　　图 43： 农业甲烷行业销售模式分析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bb2f27c504d45" w:history="1">
        <w:r>
          <w:rPr>
            <w:rStyle w:val="Hyperlink"/>
          </w:rPr>
          <w:t>2025-2031年全球与中国农业甲烷发展现状分析及前景趋势预测报告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bb2f27c504d45" w:history="1">
        <w:r>
          <w:rPr>
            <w:rStyle w:val="Hyperlink"/>
          </w:rPr>
          <w:t>https://www.20087.com/7/51/NongYeJiaWanDeQianJingQuShi.html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61fb389ef4bc0" w:history="1">
      <w:r>
        <w:rPr>
          <w:rStyle w:val="Hyperlink"/>
        </w:rPr>
        <w:t>2025-2031年全球与中国农业甲烷发展现状分析及前景趋势预测报告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NongYeJiaWanDeQianJingQuShi.html" TargetMode="External" Id="R035bb2f27c50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NongYeJiaWanDeQianJingQuShi.html" TargetMode="External" Id="R81c61fb389ef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2025-09-27T05:45:15Z</dcterms:created>
  <dcterms:modified xsi:type="dcterms:W3CDTF">2025-09-27T06:45:15Z</dcterms:modified>
  <dc:subject>2025-2031年全球与中国农业甲烷发展现状分析及前景趋势预测报告</dc:subject>
  <dc:title>2025-2031年全球与中国农业甲烷发展现状分析及前景趋势预测报告</dc:title>
  <cp:keywords>2025-2031年全球与中国农业甲烷发展现状分析及前景趋势预测报告</cp:keywords>
  <dc:description>2025-2031年全球与中国农业甲烷发展现状分析及前景趋势预测报告</dc:description>
</cp:coreProperties>
</file>