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a245fe06b4999" w:history="1">
              <w:r>
                <w:rPr>
                  <w:rStyle w:val="Hyperlink"/>
                </w:rPr>
                <w:t>中国磷复肥市场调查研究与发展趋势预测报告（2025-2031年）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a245fe06b4999" w:history="1">
              <w:r>
                <w:rPr>
                  <w:rStyle w:val="Hyperlink"/>
                </w:rPr>
                <w:t>中国磷复肥市场调查研究与发展趋势预测报告（2025-2031年）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a245fe06b4999" w:history="1">
                <w:r>
                  <w:rPr>
                    <w:rStyle w:val="Hyperlink"/>
                  </w:rPr>
                  <w:t>https://www.20087.com/7/21/LinFuFeiHangYeXianZhuangYuFaZhan.html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即含磷的复合肥料，对农作物的生长发育至关重要，尤其在提高作物产量和品质方面发挥着重要作用。随着全球人口增长和对食品安全的关注，磷复肥的需求持续上升。近年来，磷复肥的生产技术不断进步，如采用生物技术提高磷的利用率，以及开发缓释肥料减少营养流失。然而，磷资源的有限性和环境影响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磷复肥将更加注重可持续性和精准施肥。通过生物技术，如根际微生物的利用，将提高磷肥的生物有效性，减少化肥用量，同时促进土壤健康。同时，精准农业技术的应用，如土壤测试和变量施肥，将根据作物实际需求精准施用磷复肥，提高肥料利用效率，减少对环境的影响。此外，回收和循环利用磷资源，如从污水和有机废弃物中提取磷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a245fe06b4999" w:history="1">
        <w:r>
          <w:rPr>
            <w:rStyle w:val="Hyperlink"/>
          </w:rPr>
          <w:t>中国磷复肥市场调查研究与发展趋势预测报告（2025-2031年）</w:t>
        </w:r>
      </w:hyperlink>
      <w:r>
        <w:rPr>
          <w:rFonts w:hint="eastAsia"/>
        </w:rPr>
        <w:t>》系统分析了磷复肥行业的市场规模、需求动态及价格趋势，并深入探讨了磷复肥产业链结构的变化与发展。报告详细解读了磷复肥行业现状，科学预测了未来市场前景与发展趋势，同时对磷复肥细分市场的竞争格局进行了全面评估，重点关注领先企业的竞争实力、市场集中度及品牌影响力。结合磷复肥技术现状与未来方向，报告揭示了磷复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中国磷复肥行业市场竞争格局分析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中国磷复肥市场竞争现状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中国磷复肥市场竞争趋势分析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中国磷复肥行业企业分析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江苏绿陵润发化工有限公司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广东湛化股份有限公司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2025-2031年中国磷复肥行业发展前景预测分析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一、磷复肥技术走势分析</w:t>
      </w:r>
      <w:r>
        <w:rPr>
          <w:rFonts w:hint="eastAsia"/>
        </w:rPr>
        <w:br/>
      </w:r>
      <w:r>
        <w:rPr>
          <w:rFonts w:hint="eastAsia"/>
        </w:rPr>
        <w:t>　　　　二、产品差异化是企业发展的方向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三、渠道重心下沉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一、磷复肥供给预测分析</w:t>
      </w:r>
      <w:r>
        <w:rPr>
          <w:rFonts w:hint="eastAsia"/>
        </w:rPr>
        <w:br/>
      </w:r>
      <w:r>
        <w:rPr>
          <w:rFonts w:hint="eastAsia"/>
        </w:rPr>
        <w:t>　　　　二、磷复肥需求预测分析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2025-2031年中国磷复肥行业市场盈利能力预测分析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2025-2031年中国磷复肥行业投资机会与投资风险分析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中:智:林:：2025-2031年中国磷复肥行业投资策略分析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1：2020-2025年GDP情况</w:t>
      </w:r>
      <w:r>
        <w:rPr>
          <w:rFonts w:hint="eastAsia"/>
        </w:rPr>
        <w:br/>
      </w:r>
      <w:r>
        <w:rPr>
          <w:rFonts w:hint="eastAsia"/>
        </w:rPr>
        <w:t>　　图表 2：2020-2025年CPI情况</w:t>
      </w:r>
      <w:r>
        <w:rPr>
          <w:rFonts w:hint="eastAsia"/>
        </w:rPr>
        <w:br/>
      </w:r>
      <w:r>
        <w:rPr>
          <w:rFonts w:hint="eastAsia"/>
        </w:rPr>
        <w:t>　　图表 3：2020-2025年PPI情况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5：2020-2025年财政收入及增长率分析</w:t>
      </w:r>
      <w:r>
        <w:rPr>
          <w:rFonts w:hint="eastAsia"/>
        </w:rPr>
        <w:br/>
      </w:r>
      <w:r>
        <w:rPr>
          <w:rFonts w:hint="eastAsia"/>
        </w:rPr>
        <w:t>　　图表 6：2020-2025年人民币汇率变化情况</w:t>
      </w:r>
      <w:r>
        <w:rPr>
          <w:rFonts w:hint="eastAsia"/>
        </w:rPr>
        <w:br/>
      </w:r>
      <w:r>
        <w:rPr>
          <w:rFonts w:hint="eastAsia"/>
        </w:rPr>
        <w:t>　　图表 7：2020-2025年中国外汇储备及货币情况</w:t>
      </w:r>
      <w:r>
        <w:rPr>
          <w:rFonts w:hint="eastAsia"/>
        </w:rPr>
        <w:br/>
      </w:r>
      <w:r>
        <w:rPr>
          <w:rFonts w:hint="eastAsia"/>
        </w:rPr>
        <w:t>　　图表 8：2020-2025年存贷 款利率变化情况</w:t>
      </w:r>
      <w:r>
        <w:rPr>
          <w:rFonts w:hint="eastAsia"/>
        </w:rPr>
        <w:br/>
      </w:r>
      <w:r>
        <w:rPr>
          <w:rFonts w:hint="eastAsia"/>
        </w:rPr>
        <w:t>　　图表 9：2020-2025年我国社会消费品零售总额情况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10：2020-2025年进出口情况</w:t>
      </w:r>
      <w:r>
        <w:rPr>
          <w:rFonts w:hint="eastAsia"/>
        </w:rPr>
        <w:br/>
      </w:r>
      <w:r>
        <w:rPr>
          <w:rFonts w:hint="eastAsia"/>
        </w:rPr>
        <w:t>　　图表 11：2020-2025年城镇新增就业人数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12：2020-2025年我国全社会固定资产投资统计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13：中国磷矿石（折含五氧化二磷30%）产量统计</w:t>
      </w:r>
      <w:r>
        <w:rPr>
          <w:rFonts w:hint="eastAsia"/>
        </w:rPr>
        <w:br/>
      </w:r>
      <w:r>
        <w:rPr>
          <w:rFonts w:hint="eastAsia"/>
        </w:rPr>
        <w:t>　　图表 14：2020-2025年中国磷肥（折五氧化二磷100%）产量分析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图表 15：2025年磷肥产量集中度分析</w:t>
      </w:r>
      <w:r>
        <w:rPr>
          <w:rFonts w:hint="eastAsia"/>
        </w:rPr>
        <w:br/>
      </w:r>
      <w:r>
        <w:rPr>
          <w:rFonts w:hint="eastAsia"/>
        </w:rPr>
        <w:t>　　图表 16：2025年中国磷复肥行业全部企业数据分析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20：2025年中国磷复肥行业不同规模企业数据分析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22：2025年中国磷复肥行业不同所有制企业数据分析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25：企业主要经济指标分析</w:t>
      </w:r>
      <w:r>
        <w:rPr>
          <w:rFonts w:hint="eastAsia"/>
        </w:rPr>
        <w:br/>
      </w:r>
      <w:r>
        <w:rPr>
          <w:rFonts w:hint="eastAsia"/>
        </w:rPr>
        <w:t>　　图表 26：企业盈利能力分析</w:t>
      </w:r>
      <w:r>
        <w:rPr>
          <w:rFonts w:hint="eastAsia"/>
        </w:rPr>
        <w:br/>
      </w:r>
      <w:r>
        <w:rPr>
          <w:rFonts w:hint="eastAsia"/>
        </w:rPr>
        <w:t>　　图表 27：企业偿债能力分析</w:t>
      </w:r>
      <w:r>
        <w:rPr>
          <w:rFonts w:hint="eastAsia"/>
        </w:rPr>
        <w:br/>
      </w:r>
      <w:r>
        <w:rPr>
          <w:rFonts w:hint="eastAsia"/>
        </w:rPr>
        <w:t>　　图表 28：企业运营能力分析</w:t>
      </w:r>
      <w:r>
        <w:rPr>
          <w:rFonts w:hint="eastAsia"/>
        </w:rPr>
        <w:br/>
      </w:r>
      <w:r>
        <w:rPr>
          <w:rFonts w:hint="eastAsia"/>
        </w:rPr>
        <w:t>　　图表 29：企业成长能力分析</w:t>
      </w:r>
      <w:r>
        <w:rPr>
          <w:rFonts w:hint="eastAsia"/>
        </w:rPr>
        <w:br/>
      </w:r>
      <w:r>
        <w:rPr>
          <w:rFonts w:hint="eastAsia"/>
        </w:rPr>
        <w:t>　　图表 30：企业主要经济指标分析</w:t>
      </w:r>
      <w:r>
        <w:rPr>
          <w:rFonts w:hint="eastAsia"/>
        </w:rPr>
        <w:br/>
      </w:r>
      <w:r>
        <w:rPr>
          <w:rFonts w:hint="eastAsia"/>
        </w:rPr>
        <w:t>　　图表 31：企业盈利能力分析</w:t>
      </w:r>
      <w:r>
        <w:rPr>
          <w:rFonts w:hint="eastAsia"/>
        </w:rPr>
        <w:br/>
      </w:r>
      <w:r>
        <w:rPr>
          <w:rFonts w:hint="eastAsia"/>
        </w:rPr>
        <w:t>　　图表 32：企业偿债能力分析</w:t>
      </w:r>
      <w:r>
        <w:rPr>
          <w:rFonts w:hint="eastAsia"/>
        </w:rPr>
        <w:br/>
      </w:r>
      <w:r>
        <w:rPr>
          <w:rFonts w:hint="eastAsia"/>
        </w:rPr>
        <w:t>　　图表 33：企业运营能力分析</w:t>
      </w:r>
      <w:r>
        <w:rPr>
          <w:rFonts w:hint="eastAsia"/>
        </w:rPr>
        <w:br/>
      </w:r>
      <w:r>
        <w:rPr>
          <w:rFonts w:hint="eastAsia"/>
        </w:rPr>
        <w:t>　　图表 34：企业成长能力分析</w:t>
      </w:r>
      <w:r>
        <w:rPr>
          <w:rFonts w:hint="eastAsia"/>
        </w:rPr>
        <w:br/>
      </w:r>
      <w:r>
        <w:rPr>
          <w:rFonts w:hint="eastAsia"/>
        </w:rPr>
        <w:t>　　图表 35：企业主要经济指标分析</w:t>
      </w:r>
      <w:r>
        <w:rPr>
          <w:rFonts w:hint="eastAsia"/>
        </w:rPr>
        <w:br/>
      </w:r>
      <w:r>
        <w:rPr>
          <w:rFonts w:hint="eastAsia"/>
        </w:rPr>
        <w:t>　　图表 36：企业盈利能力分析</w:t>
      </w:r>
      <w:r>
        <w:rPr>
          <w:rFonts w:hint="eastAsia"/>
        </w:rPr>
        <w:br/>
      </w:r>
      <w:r>
        <w:rPr>
          <w:rFonts w:hint="eastAsia"/>
        </w:rPr>
        <w:t>　　图表 37：企业偿债能力分析</w:t>
      </w:r>
      <w:r>
        <w:rPr>
          <w:rFonts w:hint="eastAsia"/>
        </w:rPr>
        <w:br/>
      </w:r>
      <w:r>
        <w:rPr>
          <w:rFonts w:hint="eastAsia"/>
        </w:rPr>
        <w:t>　　图表 38：企业运营能力分析</w:t>
      </w:r>
      <w:r>
        <w:rPr>
          <w:rFonts w:hint="eastAsia"/>
        </w:rPr>
        <w:br/>
      </w:r>
      <w:r>
        <w:rPr>
          <w:rFonts w:hint="eastAsia"/>
        </w:rPr>
        <w:t>　　图表 39：企业成长能力分析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49：企业成长能力分析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52：企业偿债能力分析</w:t>
      </w:r>
      <w:r>
        <w:rPr>
          <w:rFonts w:hint="eastAsia"/>
        </w:rPr>
        <w:br/>
      </w:r>
      <w:r>
        <w:rPr>
          <w:rFonts w:hint="eastAsia"/>
        </w:rPr>
        <w:t>　　图表 53：企业运营能力分析</w:t>
      </w:r>
      <w:r>
        <w:rPr>
          <w:rFonts w:hint="eastAsia"/>
        </w:rPr>
        <w:br/>
      </w:r>
      <w:r>
        <w:rPr>
          <w:rFonts w:hint="eastAsia"/>
        </w:rPr>
        <w:t>　　图表 54：企业成长能力分析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70：企业主要经济指标分析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74：企业成长能力分析</w:t>
      </w:r>
      <w:r>
        <w:rPr>
          <w:rFonts w:hint="eastAsia"/>
        </w:rPr>
        <w:br/>
      </w:r>
      <w:r>
        <w:rPr>
          <w:rFonts w:hint="eastAsia"/>
        </w:rPr>
        <w:t>　　图表 75：2025-2031年中国磷复肥行业盈利能力预测</w:t>
      </w:r>
      <w:r>
        <w:rPr>
          <w:rFonts w:hint="eastAsia"/>
        </w:rPr>
        <w:br/>
      </w:r>
      <w:r>
        <w:rPr>
          <w:rFonts w:hint="eastAsia"/>
        </w:rPr>
        <w:t>　　图表 76：2025-2031年汽车行业投资收益预测</w:t>
      </w:r>
      <w:r>
        <w:rPr>
          <w:rFonts w:hint="eastAsia"/>
        </w:rPr>
        <w:br/>
      </w:r>
      <w:r>
        <w:rPr>
          <w:rFonts w:hint="eastAsia"/>
        </w:rPr>
        <w:t>　　图表 77：中国主要省区磷矿保有量统计</w:t>
      </w:r>
      <w:r>
        <w:rPr>
          <w:rFonts w:hint="eastAsia"/>
        </w:rPr>
        <w:br/>
      </w:r>
      <w:r>
        <w:rPr>
          <w:rFonts w:hint="eastAsia"/>
        </w:rPr>
        <w:t>　　图表 78：磷复肥产品技术应用注意事项分析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79：磷复肥产品项目投资注意事项图</w:t>
      </w:r>
      <w:r>
        <w:rPr>
          <w:rFonts w:hint="eastAsia"/>
        </w:rPr>
        <w:br/>
      </w:r>
      <w:r>
        <w:rPr>
          <w:rFonts w:hint="eastAsia"/>
        </w:rPr>
        <w:t>　　图表 80：磷复肥产品行业生产开发注意事项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81：磷复肥产品销售注意事项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a245fe06b4999" w:history="1">
        <w:r>
          <w:rPr>
            <w:rStyle w:val="Hyperlink"/>
          </w:rPr>
          <w:t>中国磷复肥市场调查研究与发展趋势预测报告（2025-2031年）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a245fe06b4999" w:history="1">
        <w:r>
          <w:rPr>
            <w:rStyle w:val="Hyperlink"/>
          </w:rPr>
          <w:t>https://www.20087.com/7/21/LinFuFeiHangYeXianZhuangYuFaZhan.html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热点：磷肥厂家排名、磷复肥企业排名、十大高磷食物、磷复肥协会、高磷复合肥有哪些、磷复肥会议、武汉11月磷复肥展会、磷复肥会议2023成都、磷复肥用途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678e674464081" w:history="1">
      <w:r>
        <w:rPr>
          <w:rStyle w:val="Hyperlink"/>
        </w:rPr>
        <w:t>中国磷复肥市场调查研究与发展趋势预测报告（2025-2031年）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nFuFeiHangYeXianZhuangYuFaZhan.html" TargetMode="External" Id="Rcbba245fe06b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nFuFeiHangYeXianZhuangYuFaZhan.html" TargetMode="External" Id="R783678e6744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2025-05-12T23:05:00Z</dcterms:created>
  <dcterms:modified xsi:type="dcterms:W3CDTF">2025-05-13T00:05:00Z</dcterms:modified>
  <dc:subject>中国磷复肥市场调查研究与发展趋势预测报告（2025-2031年）</dc:subject>
  <dc:title>中国磷复肥市场调查研究与发展趋势预测报告（2025-2031年）</dc:title>
  <cp:keywords>中国磷复肥市场调查研究与发展趋势预测报告（2025-2031年）</cp:keywords>
  <dc:description>中国磷复肥市场调查研究与发展趋势预测报告（2025-2031年）</dc:description>
</cp:coreProperties>
</file>