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a7214bea4e04" w:history="1">
              <w:r>
                <w:rPr>
                  <w:rStyle w:val="Hyperlink"/>
                </w:rPr>
                <w:t>2025-2031年中国柑橘深加工行业发展调研与行业前景分析报告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a7214bea4e04" w:history="1">
              <w:r>
                <w:rPr>
                  <w:rStyle w:val="Hyperlink"/>
                </w:rPr>
                <w:t>2025-2031年中国柑橘深加工行业发展调研与行业前景分析报告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ca7214bea4e04" w:history="1">
                <w:r>
                  <w:rPr>
                    <w:rStyle w:val="Hyperlink"/>
                  </w:rPr>
                  <w:t>https://www.20087.com/8/11/GanJuShenJiaGongDeFaZhanQianJing.html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深加工行业近年来随着农业技术的进步和种植规模的扩大，呈现出蓬勃发展的态势。得益于消费者对健康食品需求的日益增长，柑橘深加工产品如柑橘汁、果酱、精油和果皮提取物等市场需求持续攀升。行业正逐步向高附加值、精细化方向转型，采用先进的萃取、浓缩和干燥技术，提升产品品质和营养价值。但同时也面临着原料成本波动、市场竞争加剧以及保持产品新鲜度和风味的挑战。</w:t>
      </w:r>
      <w:r>
        <w:rPr>
          <w:rFonts w:hint="eastAsia"/>
        </w:rPr>
        <w:br/>
      </w:r>
      <w:r>
        <w:rPr>
          <w:rFonts w:hint="eastAsia"/>
        </w:rPr>
        <w:t>　　未来，柑橘深加工行业将更加注重产品创新和可持续发展。通过生物科技手段，如酶解技术和发酵工艺，开发具有独特风味和功能特性的新产品。同时，循环经济理念将引导行业探索柑橘副产品的综合利用，如橘皮渣的生物转化，减少浪费并增加经济效益。此外，强化品牌建设和国际市场拓展，将助力中国柑橘深加工产品在全球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ca7214bea4e04" w:history="1">
        <w:r>
          <w:rPr>
            <w:rStyle w:val="Hyperlink"/>
          </w:rPr>
          <w:t>2025-2031年中国柑橘深加工行业发展调研与行业前景分析报告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柑橘深加工行业的市场规模、需求变化、产业链动态及区域发展格局。报告重点解读了柑橘深加工行业竞争态势与重点企业的市场表现，并通过科学研判行业趋势与前景，揭示了柑橘深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柑橘深加工市场特点分析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柑橘深加工行业发展周期特征分析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2024-2025年中国柑橘深加工行业发展环境分析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中国柑橘深加工行业发展经济环境分析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中国柑橘深加工行业发展政策环境分析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一、柑橘深加工行业政策影响分析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二、相关柑橘深加工行业标准分析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2024-2025年全球柑橘深加工行业市场发展调研分析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全球柑橘深加工行业市场运行环境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全球柑橘深加工行业市场发展情况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一、全球柑橘深加工行业市场供给分析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二、全球柑橘深加工行业市场需求分析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三、全球柑橘深加工行业主要国家地区发展情况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2025-2031年全球柑橘深加工行业市场规模趋势预测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2024-2025年中国柑橘深加工市场现状</w:t>
      </w:r>
      <w:r>
        <w:rPr>
          <w:rFonts w:hint="eastAsia"/>
        </w:rPr>
        <w:br/>
      </w:r>
      <w:r>
        <w:rPr>
          <w:rFonts w:hint="eastAsia"/>
        </w:rPr>
        <w:t>　　第二节 中国柑橘深加工行业产量情况分析及预测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一、柑橘深加工总体产能规模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二、2019-2024年中国柑橘深加工产量统计</w:t>
      </w:r>
      <w:r>
        <w:rPr>
          <w:rFonts w:hint="eastAsia"/>
        </w:rPr>
        <w:br/>
      </w:r>
      <w:r>
        <w:rPr>
          <w:rFonts w:hint="eastAsia"/>
        </w:rPr>
        <w:t>　　　　三、柑橘深加工行业供给区域分布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四、2025-2031年中国柑橘深加工产量预测</w:t>
      </w:r>
      <w:r>
        <w:rPr>
          <w:rFonts w:hint="eastAsia"/>
        </w:rPr>
        <w:br/>
      </w:r>
      <w:r>
        <w:rPr>
          <w:rFonts w:hint="eastAsia"/>
        </w:rPr>
        <w:t>　　第三节 中国柑橘深加工市场需求分析及预测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一、2019-2024年中国柑橘深加工市场需求统计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二、中国柑橘深加工市场需求特点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三、2025-2031年中国柑橘深加工市场需求量预测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一、2024-2025年柑橘深加工行业品牌发展现状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二、2024-2025年柑橘深加工行业需求市场现状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三、2024-2025年柑橘深加工市场需求层次分析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四、2024-2025年中国柑橘深加工市场走向分析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中国柑橘深加工产品技术分析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一、2024-2025年柑橘深加工产品技术变化特点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二、2024-2025年柑橘深加工产品市场的新技术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三、2024-2025年柑橘深加工产品市场现状分析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一、2024-2025年柑橘深加工产品市场存在的主要问题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二、2024-2025年国内柑橘深加工产品市场的三大瓶颈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三、2024-2025年柑橘深加工产品市场遭遇的规模难题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一、柑橘深加工市场特点</w:t>
      </w:r>
      <w:r>
        <w:rPr>
          <w:rFonts w:hint="eastAsia"/>
        </w:rPr>
        <w:br/>
      </w:r>
      <w:r>
        <w:rPr>
          <w:rFonts w:hint="eastAsia"/>
        </w:rPr>
        <w:t>　　　　二、柑橘深加工市场分析</w:t>
      </w:r>
      <w:r>
        <w:rPr>
          <w:rFonts w:hint="eastAsia"/>
        </w:rPr>
        <w:br/>
      </w:r>
      <w:r>
        <w:rPr>
          <w:rFonts w:hint="eastAsia"/>
        </w:rPr>
        <w:t>　　　　三、柑橘深加工市场变化的方向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2019-2024年中国柑橘深加工产品市场进出口数据分析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2019-2024年中国柑橘深加工产品出口统计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2019-2024年中国柑橘深加工产品进口统计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2019-2024年中国柑橘深加工产品进出口价格对比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中国柑橘深加工主要进口来源地及出口目的地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柑橘深加工行业细分产品调研</w:t>
      </w:r>
      <w:r>
        <w:rPr>
          <w:rFonts w:hint="eastAsia"/>
        </w:rPr>
        <w:br/>
      </w:r>
      <w:r>
        <w:rPr>
          <w:rFonts w:hint="eastAsia"/>
        </w:rPr>
        <w:t>　　第一节 柑橘深加工细分产品结构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2019-2024年中国柑橘深加工行业竞争态势分析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2025年柑橘深加工行业集中度分析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一、柑橘深加工市场集中度分析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二、柑橘深加工企业分布区域集中度分析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三、柑橘深加工区域消费集中度分析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2019-2024年柑橘深加工主要企业竞争力分析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2025年柑橘深加工行业竞争格局分析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一、柑橘深加工行业竞争分析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二、中外柑橘深加工产品竞争分析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三、国内柑橘深加工行业重点企业发展动向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柑橘深加工上游产业发展分析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提高柑橘深加工企业竞争力的策略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对中国柑橘深加工品牌的战略思考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一、柑橘深加工实施品牌战略的意义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三、中国柑橘深加工企业的品牌战略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四、柑橘深加工品牌战略管理的策略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2025年柑橘深加工市场前景分析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2025年柑橘深加工行业发展趋势预测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一、2025年影响柑橘深加工行业运行的有利因素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二、2025年影响柑橘深加工行业运行的稳定因素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三、2025年影响柑橘深加工行业运行的不利因素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四、2025年中国柑橘深加工行业发展面临的挑战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五、2025年中国柑橘深加工行业发展面临的机遇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一、2025年柑橘深加工行业市场风险及控制策略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二、2025年柑橘深加工行业政策风险及控制策略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三、2025年柑橘深加工行业经营风险及控制策略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四、2025年柑橘深加工同业竞争风险及控制策略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五、2025年柑橘深加工行业其他风险及控制策略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柑橘深加工市场研究结论</w:t>
      </w:r>
      <w:r>
        <w:rPr>
          <w:rFonts w:hint="eastAsia"/>
        </w:rPr>
        <w:br/>
      </w:r>
      <w:r>
        <w:rPr>
          <w:rFonts w:hint="eastAsia"/>
        </w:rPr>
        <w:t>　　第二节 柑橘深加工子行业研究结论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(中智-林)柑橘深加工市场发展建议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柑橘深加工行业历程</w:t>
      </w:r>
      <w:r>
        <w:rPr>
          <w:rFonts w:hint="eastAsia"/>
        </w:rPr>
        <w:br/>
      </w:r>
      <w:r>
        <w:rPr>
          <w:rFonts w:hint="eastAsia"/>
        </w:rPr>
        <w:t>　　图表 柑橘深加工行业生命周期</w:t>
      </w:r>
      <w:r>
        <w:rPr>
          <w:rFonts w:hint="eastAsia"/>
        </w:rPr>
        <w:br/>
      </w:r>
      <w:r>
        <w:rPr>
          <w:rFonts w:hint="eastAsia"/>
        </w:rPr>
        <w:t>　　图表 柑橘深加工行业产业链分析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2019-2024年柑橘深加工行业市场容量分析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2025年中国柑橘深加工行业需求领域分布格局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2019-2024年中国柑橘深加工出口数量分析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2025年中国柑橘深加工进口国家及地区分析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2025-2031年中国柑橘深加工市场容量预测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a7214bea4e04" w:history="1">
        <w:r>
          <w:rPr>
            <w:rStyle w:val="Hyperlink"/>
          </w:rPr>
          <w:t>2025-2031年中国柑橘深加工行业发展调研与行业前景分析报告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ca7214bea4e04" w:history="1">
        <w:r>
          <w:rPr>
            <w:rStyle w:val="Hyperlink"/>
          </w:rPr>
          <w:t>https://www.20087.com/8/11/GanJuShenJiaGongDeFaZhanQianJing.html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热点：柑橘深加工设备、柑橘深加工需要多少资金、柑橘深加工产品、柑橘深加工企业、柑橘深加工的政策是什么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64bcc6e074b29" w:history="1">
      <w:r>
        <w:rPr>
          <w:rStyle w:val="Hyperlink"/>
        </w:rPr>
        <w:t>2025-2031年中国柑橘深加工行业发展调研与行业前景分析报告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nJuShenJiaGongDeFaZhanQianJing.html" TargetMode="External" Id="Rc26ca7214bea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nJuShenJiaGongDeFaZhanQianJing.html" TargetMode="External" Id="R4a364bcc6e0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2024-11-16T02:30:00Z</dcterms:created>
  <dcterms:modified xsi:type="dcterms:W3CDTF">2024-11-16T03:30:00Z</dcterms:modified>
  <dc:subject>2025-2031年中国柑橘深加工行业发展调研与行业前景分析报告</dc:subject>
  <dc:title>2025-2031年中国柑橘深加工行业发展调研与行业前景分析报告</dc:title>
  <cp:keywords>2025-2031年中国柑橘深加工行业发展调研与行业前景分析报告</cp:keywords>
  <dc:description>2025-2031年中国柑橘深加工行业发展调研与行业前景分析报告</dc:description>
</cp:coreProperties>
</file>