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e938253c4978" w:history="1">
              <w:r>
                <w:rPr>
                  <w:rStyle w:val="Hyperlink"/>
                </w:rPr>
                <w:t>2025-2031年中国满天星深加工行业研究及发展趋势预测报告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e938253c4978" w:history="1">
              <w:r>
                <w:rPr>
                  <w:rStyle w:val="Hyperlink"/>
                </w:rPr>
                <w:t>2025-2031年中国满天星深加工行业研究及发展趋势预测报告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e938253c4978" w:history="1">
                <w:r>
                  <w:rPr>
                    <w:rStyle w:val="Hyperlink"/>
                  </w:rPr>
                  <w:t>https://www.20087.com/8/61/ManTianXingShenJiaGongFaZhanQuShiYuCeBaoGao.html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满天星（Gypsophila paniculata）是一种受欢迎的观赏植物，近年来，其深加工产品，如干花、精油和提取物，逐渐受到市场的青睐。现代技术，如真空冷冻干燥和超临界CO2萃取，能够保留满天星的色泽和香气，延长产品保质期。同时，满天星提取物因其抗氧化和抗炎特性，在化妆品和保健品行业找到了新的应用领域。</w:t>
      </w:r>
      <w:r>
        <w:rPr>
          <w:rFonts w:hint="eastAsia"/>
        </w:rPr>
        <w:br/>
      </w:r>
      <w:r>
        <w:rPr>
          <w:rFonts w:hint="eastAsia"/>
        </w:rPr>
        <w:t>　　满天星深加工的未来将更加注重多元化和附加值的提升。随着生物技术的发展，如基因编辑和组织培养，将培育出具有更高药用价值和更鲜艳色彩的满天星品种，拓宽产品线。同时，结合纳米技术和靶向递送系统，满天星提取物将被开发成更有效的护肤成分和天然药物，满足消费者对健康和美丽的需求。此外，循环经济理念将推动满天星残渣的综合利用，如作为生物肥料和生物质能源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e938253c4978" w:history="1">
        <w:r>
          <w:rPr>
            <w:rStyle w:val="Hyperlink"/>
          </w:rPr>
          <w:t>2025-2031年中国满天星深加工行业研究及发展趋势预测报告</w:t>
        </w:r>
      </w:hyperlink>
      <w:r>
        <w:rPr>
          <w:rFonts w:hint="eastAsia"/>
        </w:rPr>
        <w:t>》全面分析了满天星深加工行业的市场规模、供需状况及产业链结构，深入探讨了满天星深加工各细分市场的品牌竞争情况和价格动态，聚焦满天星深加工重点企业经营现状，揭示了行业的集中度和竞争格局。此外，满天星深加工报告对满天星深加工行业的市场前景进行了科学预测，揭示了行业未来的发展趋势、潜在风险和机遇。满天星深加工报告旨在为满天星深加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满天星深加工产业概述</w:t>
      </w:r>
      <w:r>
        <w:rPr>
          <w:rFonts w:hint="eastAsia"/>
        </w:rPr>
        <w:br/>
      </w:r>
      <w:r>
        <w:rPr>
          <w:rFonts w:hint="eastAsia"/>
        </w:rPr>
        <w:t>　　第一节 满天星深加工产业定义</w:t>
      </w:r>
      <w:r>
        <w:rPr>
          <w:rFonts w:hint="eastAsia"/>
        </w:rPr>
        <w:br/>
      </w:r>
      <w:r>
        <w:rPr>
          <w:rFonts w:hint="eastAsia"/>
        </w:rPr>
        <w:t>　　第二节 满天星深加工产业发展历程</w:t>
      </w:r>
      <w:r>
        <w:rPr>
          <w:rFonts w:hint="eastAsia"/>
        </w:rPr>
        <w:br/>
      </w:r>
      <w:r>
        <w:rPr>
          <w:rFonts w:hint="eastAsia"/>
        </w:rPr>
        <w:t>　　第三节 满天星深加工分类情况</w:t>
      </w:r>
      <w:r>
        <w:rPr>
          <w:rFonts w:hint="eastAsia"/>
        </w:rPr>
        <w:br/>
      </w:r>
      <w:r>
        <w:rPr>
          <w:rFonts w:hint="eastAsia"/>
        </w:rPr>
        <w:t>　　第四节 满天星深加工产业链分析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2024-2025年满天星深加工行业发展环境及政策分析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满天星深加工行业经济环境分析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2024-2025年满天星深加工行业关政策、法规、标准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2024-2025年中国满天星深加工行业发展概况</w:t>
      </w:r>
      <w:r>
        <w:rPr>
          <w:rFonts w:hint="eastAsia"/>
        </w:rPr>
        <w:br/>
      </w:r>
      <w:r>
        <w:rPr>
          <w:rFonts w:hint="eastAsia"/>
        </w:rPr>
        <w:t>　　第一节 满天星深加工行业发展态势分析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满天星深加工行业发展特点分析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满天星深加工行业市场供需分析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中国满天星深加工行业供给与需求情况分析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2020-2025年中国满天星深加工行业总体规模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中国满天星深加工行业盈利情况分析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中国满天星深加工行业供给概况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一、2020-2025年中国满天星深加工供给情况分析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二、2025年中国满天星深加工行业供给特点分析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三、2025-2031年中国满天星深加工行业供给预测</w:t>
      </w:r>
      <w:r>
        <w:rPr>
          <w:rFonts w:hint="eastAsia"/>
        </w:rPr>
        <w:br/>
      </w:r>
      <w:r>
        <w:rPr>
          <w:rFonts w:hint="eastAsia"/>
        </w:rPr>
        <w:t>　　第四节 中国满天星深加工行业需求概况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一、2020-2025年中国满天星深加工行业需求情况分析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二、2025年中国满天星深加工行业市场需求特点分析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三、2025-2031年中国满天星深加工市场需求预测</w:t>
      </w:r>
      <w:r>
        <w:rPr>
          <w:rFonts w:hint="eastAsia"/>
        </w:rPr>
        <w:br/>
      </w:r>
      <w:r>
        <w:rPr>
          <w:rFonts w:hint="eastAsia"/>
        </w:rPr>
        <w:t>　　第五节 满天星深加工产业供需平衡状况分析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2020-2025年中国满天星深加工行业重点地区调研分析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一、中国满天星深加工行业重点区域市场结构调研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六、**地区满天星深加工行业调研分析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中国满天星深加工行业进出口情况分析预测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2020-2025年中国满天星深加工行业进出口情况分析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一、2020-2025年中国满天星深加工行业进口分析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二、2020-2025年中国满天星深加工行业出口分析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2025-2031年中国满天星深加工行业进出口情况预测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一、2025-2031年中国满天星深加工行业进口预测分析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二、2025-2031年中国满天星深加工行业出口预测分析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影响满天星深加工行业进出口变化的主要原因分析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中国满天星深加工行业产品价格监测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一、满天星深加工市场价格特征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二、当前满天星深加工市场价格评述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三、影响满天星深加工市场价格因素分析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四、未来满天星深加工市场价格走势预测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满天星深加工行业市场竞争策略分析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满天星深加工行业竞争结构分析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一、满天星深加工行业现有企业间竞争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二、满天星深加工行业潜在进入者分析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三、满天星深加工行业替代品威胁分析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四、满天星深加工行业供应商议价能力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五、满天星深加工行业客户议价能力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满天星深加工市场竞争策略分析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一、满天星深加工市场增长潜力分析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二、满天星深加工产品竞争策略分析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三、满天星深加工行业典型企业产品竞争策略分析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满天星深加工行业企业竞争策略分析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一、2025-2031年中国满天星深加工市场竞争趋势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二、2025-2031年满天星深加工行业竞争格局展望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三、2025-2031年满天星深加工行业竞争策略分析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满天星深加工行业重点企业发展调研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t>　　第二节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t>　　第三节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t>　　第四节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t>　　第五节 满天星深加工重点企业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二、满天星深加工企业经营情况分析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四、满天星深加工企业发展规划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满天星深加工企业发展策略分析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满天星深加工市场策略分析</w:t>
      </w:r>
      <w:r>
        <w:rPr>
          <w:rFonts w:hint="eastAsia"/>
        </w:rPr>
        <w:br/>
      </w:r>
      <w:r>
        <w:rPr>
          <w:rFonts w:hint="eastAsia"/>
        </w:rPr>
        <w:t>　　　　一、满天星深加工价格策略分析</w:t>
      </w:r>
      <w:r>
        <w:rPr>
          <w:rFonts w:hint="eastAsia"/>
        </w:rPr>
        <w:br/>
      </w:r>
      <w:r>
        <w:rPr>
          <w:rFonts w:hint="eastAsia"/>
        </w:rPr>
        <w:t>　　　　二、满天星深加工渠道策略分析</w:t>
      </w:r>
      <w:r>
        <w:rPr>
          <w:rFonts w:hint="eastAsia"/>
        </w:rPr>
        <w:br/>
      </w:r>
      <w:r>
        <w:rPr>
          <w:rFonts w:hint="eastAsia"/>
        </w:rPr>
        <w:t>　　第二节 满天星深加工销售策略分析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提高满天星深加工企业竞争力的策略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一、提高中国满天星深加工企业核心竞争力的对策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二、满天星深加工企业提升竞争力的主要方向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三、影响满天星深加工企业核心竞争力的因素及提升途径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四、提高满天星深加工企业竞争力的策略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对我国满天星深加工品牌的战略思考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一、满天星深加工实施品牌战略的意义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二、满天星深加工企业品牌的现状分析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三、我国满天星深加工企业的品牌战略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四、满天星深加工品牌战略管理的策略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满天星深加工行业投资机会与风险规避研究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2025-2031年中国满天星深加工投资环境的分析与对策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2025-2031年中国满天星深加工投资机遇分析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2025-2031年中国满天星深加工投资风险分析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2025-2031年中国满天星深加工投资策略与建议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一、满天星深加工企业资本结构选择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二、满天星深加工企业战略选择</w:t>
      </w:r>
      <w:r>
        <w:rPr>
          <w:rFonts w:hint="eastAsia"/>
        </w:rPr>
        <w:br/>
      </w:r>
      <w:r>
        <w:rPr>
          <w:rFonts w:hint="eastAsia"/>
        </w:rPr>
        <w:t>　　　　三、满天星深加工行业投资区域选择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满天星深加工市场预测及项目投资建议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中国满天星深加工行业生产、营销企业投资运作模式分析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满天星深加工行业外销与内销优势分析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2025-2031年中国满天星深加工行业市场规模及增长趋势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2025-2031年中国满天星深加工行业投资规模预测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2025-2031年满天星深加工行业市场盈利预测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满天星深加工行业项目投资建议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一、满天星深加工技术应用注意事项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二、满天星深加工项目投资注意事项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三、满天星深加工生产开发注意事项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四、满天星深加工销售注意事项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满天星深加工产业链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2020-2025年中国满天星深加工行业市场规模及增长情况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**地区满天星深加工市场规模及增长情况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**地区满天星深加工行业市场需求情况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满天星深加工重点企业（二）成长能力情况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2025-2031年中国满天星深加工行业产量预测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2025-2031年中国满天星深加工市场需求量预测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2025-2031年中国满天星深加工行业市场规模预测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2025-2031年中国满天星深加工市场前景分析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2025-2031年中国满天星深加工行业发展趋势预测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e938253c4978" w:history="1">
        <w:r>
          <w:rPr>
            <w:rStyle w:val="Hyperlink"/>
          </w:rPr>
          <w:t>2025-2031年中国满天星深加工行业研究及发展趋势预测报告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e938253c4978" w:history="1">
        <w:r>
          <w:rPr>
            <w:rStyle w:val="Hyperlink"/>
          </w:rPr>
          <w:t>https://www.20087.com/8/61/ManTianXingShenJiaGongFaZhanQuShiYuCeBaoGao.html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热点：满天星饰品工艺、满天星成本、满天星工艺品、满天星成本价、满天星进货价是多少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b94bc66a4914" w:history="1">
      <w:r>
        <w:rPr>
          <w:rStyle w:val="Hyperlink"/>
        </w:rPr>
        <w:t>2025-2031年中国满天星深加工行业研究及发展趋势预测报告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ManTianXingShenJiaGongFaZhanQuShiYuCeBaoGao.html" TargetMode="External" Id="R9012e938253c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ManTianXingShenJiaGongFaZhanQuShiYuCeBaoGao.html" TargetMode="External" Id="Rd6f6b94bc66a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2025-01-24T04:12:00Z</dcterms:created>
  <dcterms:modified xsi:type="dcterms:W3CDTF">2025-01-24T05:12:00Z</dcterms:modified>
  <dc:subject>2025-2031年中国满天星深加工行业研究及发展趋势预测报告</dc:subject>
  <dc:title>2025-2031年中国满天星深加工行业研究及发展趋势预测报告</dc:title>
  <cp:keywords>2025-2031年中国满天星深加工行业研究及发展趋势预测报告</cp:keywords>
  <dc:description>2025-2031年中国满天星深加工行业研究及发展趋势预测报告</dc:description>
</cp:coreProperties>
</file>