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1db427b794c70" w:history="1">
              <w:r>
                <w:rPr>
                  <w:rStyle w:val="Hyperlink"/>
                </w:rPr>
                <w:t>2026-2032年中国家具纸市场研究分析与前景趋势报告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1db427b794c70" w:history="1">
              <w:r>
                <w:rPr>
                  <w:rStyle w:val="Hyperlink"/>
                </w:rPr>
                <w:t>2026-2032年中国家具纸市场研究分析与前景趋势报告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1db427b794c70" w:history="1">
                <w:r>
                  <w:rPr>
                    <w:rStyle w:val="Hyperlink"/>
                  </w:rPr>
                  <w:t>https://www.20087.com/8/57/JiaJuZhiDeXianZhuangYuFaZhanQianJing.html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纸是用于人造板表面装饰与保护的特种印刷纸，主要包括三聚氰胺浸渍纸、木纹纸及哑光/高光饰面纸，广泛应用于板式家具、橱柜及办公家具制造。家具纸强调高仿真木纹、耐磨转数（≥6000转）、耐刮擦及环保低甲醛释放（E0级或CARB认证）；数码喷印技术推动小批量、个性化花色定制。在消费升级驱动下，用户对触感（如肤感、浮雕效果）与功能（抗菌、防污）提出更高要求。然而，部分低价浸渍纸使用劣质树脂，导致热压后起泡或色差；且传统溶剂型油墨存在VOC排放问题。</w:t>
      </w:r>
      <w:r>
        <w:rPr>
          <w:rFonts w:hint="eastAsia"/>
        </w:rPr>
        <w:br/>
      </w:r>
      <w:r>
        <w:rPr>
          <w:rFonts w:hint="eastAsia"/>
        </w:rPr>
        <w:t>　　未来，家具纸将向绿色工艺、智能表面与循环经济模式转型。水性树脂与UV固化技术替代甲醛基胶黏剂，实现近零排放；纳米二氧化硅涂层提供自清洁与抗指纹性能。在功能层面，温变或光致变色油墨使饰面具备交互趣味；导电油墨集成支持无线充电或触控感应。更关键的是，家具纸将采用可回收基材——与刨花板同源热解处理，避免分拣难题。随着可持续家居与智能家居融合，家具纸将从装饰材料升级为兼具美学、功能与环境责任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1db427b794c70" w:history="1">
        <w:r>
          <w:rPr>
            <w:rStyle w:val="Hyperlink"/>
          </w:rPr>
          <w:t>2026-2032年中国家具纸市场研究分析与前景趋势报告</w:t>
        </w:r>
      </w:hyperlink>
      <w:r>
        <w:rPr>
          <w:rFonts w:hint="eastAsia"/>
        </w:rPr>
        <w:t>》基于权威数据，系统分析了家具纸行业的市场规模、供需结构和价格机制，梳理了家具纸产业链各环节现状及细分领域特点。报告研究了家具纸行业技术发展水平与创新方向，评估了家具纸重点企业的市场表现，结合家具纸区域市场差异分析了发展潜力。通过对政策环境、消费趋势和家具纸产业升级路径的研判，客观预测了家具纸行业未来走向与增长空间，同时识别了潜在风险因素。报告为政府部门制定家具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家具纸行业概述</w:t>
      </w:r>
      <w:r>
        <w:rPr>
          <w:rFonts w:hint="eastAsia"/>
        </w:rPr>
        <w:br/>
      </w:r>
      <w:r>
        <w:rPr>
          <w:rFonts w:hint="eastAsia"/>
        </w:rPr>
        <w:t>　　第一节 家具纸定义与分类</w:t>
      </w:r>
      <w:r>
        <w:rPr>
          <w:rFonts w:hint="eastAsia"/>
        </w:rPr>
        <w:br/>
      </w:r>
      <w:r>
        <w:rPr>
          <w:rFonts w:hint="eastAsia"/>
        </w:rPr>
        <w:t>　　第二节 家具纸应用领域</w:t>
      </w:r>
      <w:r>
        <w:rPr>
          <w:rFonts w:hint="eastAsia"/>
        </w:rPr>
        <w:br/>
      </w:r>
      <w:r>
        <w:rPr>
          <w:rFonts w:hint="eastAsia"/>
        </w:rPr>
        <w:t>　　第三节 家具纸行业经济指标分析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2020-2025年全球家具纸市场规模与趋势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一、国内家具纸产能及利用情况</w:t>
      </w:r>
      <w:r>
        <w:rPr>
          <w:rFonts w:hint="eastAsia"/>
        </w:rPr>
        <w:br/>
      </w:r>
      <w:r>
        <w:rPr>
          <w:rFonts w:hint="eastAsia"/>
        </w:rPr>
        <w:t>　　　　二、家具纸产能扩张与投资动态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2026-2032年家具纸行业产量统计与趋势预测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1、2020-2025年家具纸产量及增长趋势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三、2026-2032年家具纸产量预测</w:t>
      </w:r>
      <w:r>
        <w:rPr>
          <w:rFonts w:hint="eastAsia"/>
        </w:rPr>
        <w:br/>
      </w:r>
      <w:r>
        <w:rPr>
          <w:rFonts w:hint="eastAsia"/>
        </w:rPr>
        <w:t>　　第三节 2026-2032年家具纸市场需求与销售分析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一、2025-2026年家具纸行业需求现状</w:t>
      </w:r>
      <w:r>
        <w:rPr>
          <w:rFonts w:hint="eastAsia"/>
        </w:rPr>
        <w:br/>
      </w:r>
      <w:r>
        <w:rPr>
          <w:rFonts w:hint="eastAsia"/>
        </w:rPr>
        <w:t>　　　　二、家具纸客户群体与需求特点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一、2025-2026年家具纸各应用领域市场现状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国内外家具纸行业技术差异与原因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2020-2025年中国家具纸行业进出口情况分析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一、2020-2025年家具纸进口规模及增长情况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一、2020-2025年家具纸出口规模及增长情况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2020-2025年中国家具纸行业规模情况</w:t>
      </w:r>
      <w:r>
        <w:rPr>
          <w:rFonts w:hint="eastAsia"/>
        </w:rPr>
        <w:br/>
      </w:r>
      <w:r>
        <w:rPr>
          <w:rFonts w:hint="eastAsia"/>
        </w:rPr>
        <w:t>　　　　一、家具纸行业企业数量规模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二、家具纸行业从业人员规模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2020-2025年中国家具纸行业财务能力分析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一、家具纸行业盈利能力</w:t>
      </w:r>
      <w:r>
        <w:rPr>
          <w:rFonts w:hint="eastAsia"/>
        </w:rPr>
        <w:br/>
      </w:r>
      <w:r>
        <w:rPr>
          <w:rFonts w:hint="eastAsia"/>
        </w:rPr>
        <w:t>　　　　二、家具纸行业偿债能力</w:t>
      </w:r>
      <w:r>
        <w:rPr>
          <w:rFonts w:hint="eastAsia"/>
        </w:rPr>
        <w:br/>
      </w:r>
      <w:r>
        <w:rPr>
          <w:rFonts w:hint="eastAsia"/>
        </w:rPr>
        <w:t>　　　　三、家具纸行业营运能力</w:t>
      </w:r>
      <w:r>
        <w:rPr>
          <w:rFonts w:hint="eastAsia"/>
        </w:rPr>
        <w:br/>
      </w:r>
      <w:r>
        <w:rPr>
          <w:rFonts w:hint="eastAsia"/>
        </w:rPr>
        <w:t>　　　　四、家具纸行业发展能力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中国家具纸行业竞争格局分析</w:t>
      </w:r>
      <w:r>
        <w:rPr>
          <w:rFonts w:hint="eastAsia"/>
        </w:rPr>
        <w:br/>
      </w:r>
      <w:r>
        <w:rPr>
          <w:rFonts w:hint="eastAsia"/>
        </w:rPr>
        <w:t>　　第一节 家具纸行业竞争格局总览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2020-2025年家具纸行业企业并购活动分析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中国家具纸行业风险与对策</w:t>
      </w:r>
      <w:r>
        <w:rPr>
          <w:rFonts w:hint="eastAsia"/>
        </w:rPr>
        <w:br/>
      </w:r>
      <w:r>
        <w:rPr>
          <w:rFonts w:hint="eastAsia"/>
        </w:rPr>
        <w:t>　　第一节 家具纸行业SWOT分析</w:t>
      </w:r>
      <w:r>
        <w:rPr>
          <w:rFonts w:hint="eastAsia"/>
        </w:rPr>
        <w:br/>
      </w:r>
      <w:r>
        <w:rPr>
          <w:rFonts w:hint="eastAsia"/>
        </w:rPr>
        <w:t>　　　　一、家具纸行业优势</w:t>
      </w:r>
      <w:r>
        <w:rPr>
          <w:rFonts w:hint="eastAsia"/>
        </w:rPr>
        <w:br/>
      </w:r>
      <w:r>
        <w:rPr>
          <w:rFonts w:hint="eastAsia"/>
        </w:rPr>
        <w:t>　　　　二、家具纸行业劣势</w:t>
      </w:r>
      <w:r>
        <w:rPr>
          <w:rFonts w:hint="eastAsia"/>
        </w:rPr>
        <w:br/>
      </w:r>
      <w:r>
        <w:rPr>
          <w:rFonts w:hint="eastAsia"/>
        </w:rPr>
        <w:t>　　　　三、家具纸市场机会</w:t>
      </w:r>
      <w:r>
        <w:rPr>
          <w:rFonts w:hint="eastAsia"/>
        </w:rPr>
        <w:br/>
      </w:r>
      <w:r>
        <w:rPr>
          <w:rFonts w:hint="eastAsia"/>
        </w:rPr>
        <w:t>　　　　四、家具纸市场威胁</w:t>
      </w:r>
      <w:r>
        <w:rPr>
          <w:rFonts w:hint="eastAsia"/>
        </w:rPr>
        <w:br/>
      </w:r>
      <w:r>
        <w:rPr>
          <w:rFonts w:hint="eastAsia"/>
        </w:rPr>
        <w:t>　　第二节 家具纸行业风险及对策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2025-2026年家具纸行业发展环境分析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2026-2032年家具纸行业发展趋势与方向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2026-2032年家具纸行业发展潜力与机遇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中⋅智⋅林⋅家具纸行业发展建议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家具纸行业历程</w:t>
      </w:r>
      <w:r>
        <w:rPr>
          <w:rFonts w:hint="eastAsia"/>
        </w:rPr>
        <w:br/>
      </w:r>
      <w:r>
        <w:rPr>
          <w:rFonts w:hint="eastAsia"/>
        </w:rPr>
        <w:t>　　图表 家具纸行业生命周期</w:t>
      </w:r>
      <w:r>
        <w:rPr>
          <w:rFonts w:hint="eastAsia"/>
        </w:rPr>
        <w:br/>
      </w:r>
      <w:r>
        <w:rPr>
          <w:rFonts w:hint="eastAsia"/>
        </w:rPr>
        <w:t>　　图表 家具纸行业产业链分析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2025年中国家具纸进口国家及地区分析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1db427b794c70" w:history="1">
        <w:r>
          <w:rPr>
            <w:rStyle w:val="Hyperlink"/>
          </w:rPr>
          <w:t>2026-2032年中国家具纸市场研究分析与前景趋势报告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1db427b794c70" w:history="1">
        <w:r>
          <w:rPr>
            <w:rStyle w:val="Hyperlink"/>
          </w:rPr>
          <w:t>https://www.20087.com/8/57/JiaJuZhiDeXianZhuangYuFaZhanQianJing.html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热点：家具贴膜多少钱一平米、家具纸板的图片、家用家具有哪些种类、家具纸箱包装设计、家具贴面纸、家具纸箱定做、家具回收、家具纸皮包装厂、家具市场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f0611e6c494b" w:history="1">
      <w:r>
        <w:rPr>
          <w:rStyle w:val="Hyperlink"/>
        </w:rPr>
        <w:t>2026-2032年中国家具纸市场研究分析与前景趋势报告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JuZhiDeXianZhuangYuFaZhanQianJing.html" TargetMode="External" Id="Rbb91db427b7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JuZhiDeXianZhuangYuFaZhanQianJing.html" TargetMode="External" Id="R1c6ef0611e6c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2026-01-05T05:16:26Z</dcterms:created>
  <dcterms:modified xsi:type="dcterms:W3CDTF">2026-01-05T06:16:26Z</dcterms:modified>
  <dc:subject>2026-2032年中国家具纸市场研究分析与前景趋势报告</dc:subject>
  <dc:title>2026-2032年中国家具纸市场研究分析与前景趋势报告</dc:title>
  <cp:keywords>2026-2032年中国家具纸市场研究分析与前景趋势报告</cp:keywords>
  <dc:description>2026-2032年中国家具纸市场研究分析与前景趋势报告</dc:description>
</cp:coreProperties>
</file>