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4e9b4a5d4ee2" w:history="1">
              <w:r>
                <w:rPr>
                  <w:rStyle w:val="Hyperlink"/>
                </w:rPr>
                <w:t>中国废钢再生行业发展现状分析与前景趋势报告（2025-2031年）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4e9b4a5d4ee2" w:history="1">
              <w:r>
                <w:rPr>
                  <w:rStyle w:val="Hyperlink"/>
                </w:rPr>
                <w:t>中国废钢再生行业发展现状分析与前景趋势报告（2025-2031年）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4e9b4a5d4ee2" w:history="1">
                <w:r>
                  <w:rPr>
                    <w:rStyle w:val="Hyperlink"/>
                  </w:rPr>
                  <w:t>https://www.20087.com/3/92/FeiGangZaiShengDeQianJing.html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再生是通过对废旧钢铁制品进行分类、加工处理后重新投入生产的活动，是实现资源循环利用的重要途径之一。近年来，随着全球经济一体化进程加快以及资源短缺问题凸显，废钢再生行业迎来了发展机遇期。废钢再生不仅有助于缓解原生矿石开采压力，减少环境污染，还能够节约能源消耗，降低生产成本。不过，当前废钢回收体系建设尚不完善，存在回收率低、质量参差不齐等问题。</w:t>
      </w:r>
      <w:r>
        <w:rPr>
          <w:rFonts w:hint="eastAsia"/>
        </w:rPr>
        <w:br/>
      </w:r>
      <w:r>
        <w:rPr>
          <w:rFonts w:hint="eastAsia"/>
        </w:rPr>
        <w:t>　　未来，废钢再生行业将迎来转型升级的新阶段。一方面，通过加强法律法规建设和完善回收体系，提高废钢回收利用率和标准化水平，确保供应稳定可靠。另一方面，科技创新将成为推动行业发展的关键因素，如开发高效节能的分选技术和冶炼工艺，提高再生钢材的质量和附加值。同时，随着国际间交流合作的深化，跨国界的废钢贸易格局可能发生改变，为中国及其他国家和地区提供更多元化的资源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74e9b4a5d4ee2" w:history="1">
        <w:r>
          <w:rPr>
            <w:rStyle w:val="Hyperlink"/>
          </w:rPr>
          <w:t>中国废钢再生行业发展现状分析与前景趋势报告（2025-2031年）</w:t>
        </w:r>
      </w:hyperlink>
      <w:r>
        <w:rPr>
          <w:rFonts w:hint="eastAsia"/>
        </w:rPr>
        <w:t>》依托国家统计局及废钢再生相关协会的详实数据，全面解析了废钢再生行业现状与市场需求，重点分析了废钢再生市场规模、产业链结构及价格动态，并对废钢再生细分市场进行了详细探讨。报告科学预测了废钢再生市场前景与发展趋势，评估了品牌竞争格局、市场集中度及重点企业的市场表现。同时，通过SWOT分析揭示了废钢再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废钢再生产业概述</w:t>
      </w:r>
      <w:r>
        <w:rPr>
          <w:rFonts w:hint="eastAsia"/>
        </w:rPr>
        <w:br/>
      </w:r>
      <w:r>
        <w:rPr>
          <w:rFonts w:hint="eastAsia"/>
        </w:rPr>
        <w:t>　　第一节 废钢再生定义与分类</w:t>
      </w:r>
      <w:r>
        <w:rPr>
          <w:rFonts w:hint="eastAsia"/>
        </w:rPr>
        <w:br/>
      </w:r>
      <w:r>
        <w:rPr>
          <w:rFonts w:hint="eastAsia"/>
        </w:rPr>
        <w:t>　　第二节 废钢再生产业链结构及关键环节剖析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废钢再生商业模式与盈利模式解析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废钢再生经济指标与行业评估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全球废钢再生市场发展综述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2019-2024年全球废钢再生市场规模及增长趋势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主要国家与地区废钢再生市场对比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2025-2031年全球废钢再生行业发展趋势与前景预测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国际废钢再生市场发展趋势及对我国启示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二、对我国废钢再生市场的借鉴意义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废钢再生市场的总体规模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一、2019-2024年废钢再生市场规模变化及趋势分析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二、2025年废钢再生行业市场规模特点</w:t>
      </w:r>
      <w:r>
        <w:rPr>
          <w:rFonts w:hint="eastAsia"/>
        </w:rPr>
        <w:br/>
      </w:r>
      <w:r>
        <w:rPr>
          <w:rFonts w:hint="eastAsia"/>
        </w:rPr>
        <w:t>　　第二节 废钢再生市场规模的构成</w:t>
      </w:r>
      <w:r>
        <w:rPr>
          <w:rFonts w:hint="eastAsia"/>
        </w:rPr>
        <w:br/>
      </w:r>
      <w:r>
        <w:rPr>
          <w:rFonts w:hint="eastAsia"/>
        </w:rPr>
        <w:t>　　　　一、废钢再生客户群体特征与偏好分析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二、不同类型废钢再生市场规模分布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三、各地区废钢再生市场规模差异与特点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废钢再生市场规模的预测与展望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一、未来几年废钢再生市场规模增长预测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2019-2024年中国废钢再生行业总体发展与财务状况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2019-2024年废钢再生行业规模情况</w:t>
      </w:r>
      <w:r>
        <w:rPr>
          <w:rFonts w:hint="eastAsia"/>
        </w:rPr>
        <w:br/>
      </w:r>
      <w:r>
        <w:rPr>
          <w:rFonts w:hint="eastAsia"/>
        </w:rPr>
        <w:t>　　　　一、废钢再生行业企业数量规模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二、废钢再生行业从业人员规模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三、废钢再生行业市场敏感性分析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2019-2024年废钢再生行业财务能力分析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一、废钢再生行业盈利能力</w:t>
      </w:r>
      <w:r>
        <w:rPr>
          <w:rFonts w:hint="eastAsia"/>
        </w:rPr>
        <w:br/>
      </w:r>
      <w:r>
        <w:rPr>
          <w:rFonts w:hint="eastAsia"/>
        </w:rPr>
        <w:t>　　　　二、废钢再生行业偿债能力</w:t>
      </w:r>
      <w:r>
        <w:rPr>
          <w:rFonts w:hint="eastAsia"/>
        </w:rPr>
        <w:br/>
      </w:r>
      <w:r>
        <w:rPr>
          <w:rFonts w:hint="eastAsia"/>
        </w:rPr>
        <w:t>　　　　三、废钢再生行业营运能力</w:t>
      </w:r>
      <w:r>
        <w:rPr>
          <w:rFonts w:hint="eastAsia"/>
        </w:rPr>
        <w:br/>
      </w:r>
      <w:r>
        <w:rPr>
          <w:rFonts w:hint="eastAsia"/>
        </w:rPr>
        <w:t>　　　　四、废钢再生行业发展能力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废钢再生细分市场（一）市场调研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废钢再生细分市场（二）市场调研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2019-2024年中国废钢再生行业重点区域调研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一、重点地区（一）废钢再生市场规模与特点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二、重点地区（二）废钢再生市场规模及特点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三、重点地区（三）废钢再生市场规模及特点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四、重点地区（四）废钢再生市场规模及特点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不同区域废钢再生市场的对比与启示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二、废钢再生市场拓展策略与建议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废钢再生行业渠道分析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二、各类渠道对废钢再生行业的影响</w:t>
      </w:r>
      <w:r>
        <w:rPr>
          <w:rFonts w:hint="eastAsia"/>
        </w:rPr>
        <w:br/>
      </w:r>
      <w:r>
        <w:rPr>
          <w:rFonts w:hint="eastAsia"/>
        </w:rPr>
        <w:t>　　　　三、主要废钢再生企业渠道策略研究</w:t>
      </w:r>
      <w:r>
        <w:rPr>
          <w:rFonts w:hint="eastAsia"/>
        </w:rPr>
        <w:br/>
      </w:r>
      <w:r>
        <w:rPr>
          <w:rFonts w:hint="eastAsia"/>
        </w:rPr>
        <w:t>　　第二节 废钢再生行业客户分析与定位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废钢再生行业总体市场竞争状况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一、废钢再生行业竞争结构分析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二、废钢再生企业竞争格局与集中度评估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三、废钢再生行业SWOT分析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废钢再生企业发展策略分析</w:t>
      </w:r>
      <w:r>
        <w:rPr>
          <w:rFonts w:hint="eastAsia"/>
        </w:rPr>
        <w:br/>
      </w:r>
      <w:r>
        <w:rPr>
          <w:rFonts w:hint="eastAsia"/>
        </w:rPr>
        <w:t>　　第一节 废钢再生市场与销售策略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废钢再生品牌战略思考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二、废钢再生行业主管部门、监管体制及相关政策法规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3、废钢再生行业的主要法律、法规和政策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4、2025年废钢再生行业法律法规和政策对行业的影响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二、废钢再生消费者需求分析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一、废钢再生技术的应用与创新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二、废钢再生行业发展的技术趋势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2025-2031年废钢再生行业展趋势预测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2025-2031年废钢再生市场发展前景分析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一、废钢再生市场发展潜力</w:t>
      </w:r>
      <w:r>
        <w:rPr>
          <w:rFonts w:hint="eastAsia"/>
        </w:rPr>
        <w:br/>
      </w:r>
      <w:r>
        <w:rPr>
          <w:rFonts w:hint="eastAsia"/>
        </w:rPr>
        <w:t>　　　　二、废钢再生市场前景分析</w:t>
      </w:r>
      <w:r>
        <w:rPr>
          <w:rFonts w:hint="eastAsia"/>
        </w:rPr>
        <w:br/>
      </w:r>
      <w:r>
        <w:rPr>
          <w:rFonts w:hint="eastAsia"/>
        </w:rPr>
        <w:t>　　　　三、废钢再生细分行业发展前景分析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2025-2031年废钢再生发展趋势预测</w:t>
      </w:r>
      <w:r>
        <w:rPr>
          <w:rFonts w:hint="eastAsia"/>
        </w:rPr>
        <w:br/>
      </w:r>
      <w:r>
        <w:rPr>
          <w:rFonts w:hint="eastAsia"/>
        </w:rPr>
        <w:t>　　　　一、废钢再生发展趋势预测</w:t>
      </w:r>
      <w:r>
        <w:rPr>
          <w:rFonts w:hint="eastAsia"/>
        </w:rPr>
        <w:br/>
      </w:r>
      <w:r>
        <w:rPr>
          <w:rFonts w:hint="eastAsia"/>
        </w:rPr>
        <w:t>　　　　二、废钢再生市场规模预测</w:t>
      </w:r>
      <w:r>
        <w:rPr>
          <w:rFonts w:hint="eastAsia"/>
        </w:rPr>
        <w:br/>
      </w:r>
      <w:r>
        <w:rPr>
          <w:rFonts w:hint="eastAsia"/>
        </w:rPr>
        <w:t>　　　　三、废钢再生细分市场发展趋势预测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未来废钢再生行业挑战与机遇探讨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一、废钢再生行业挑战</w:t>
      </w:r>
      <w:r>
        <w:rPr>
          <w:rFonts w:hint="eastAsia"/>
        </w:rPr>
        <w:br/>
      </w:r>
      <w:r>
        <w:rPr>
          <w:rFonts w:hint="eastAsia"/>
        </w:rPr>
        <w:t>　　　　二、废钢再生行业机遇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对废钢再生行业发展的建议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中:智林:－对废钢再生企业和投资者的建议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废钢再生介绍</w:t>
      </w:r>
      <w:r>
        <w:rPr>
          <w:rFonts w:hint="eastAsia"/>
        </w:rPr>
        <w:br/>
      </w:r>
      <w:r>
        <w:rPr>
          <w:rFonts w:hint="eastAsia"/>
        </w:rPr>
        <w:t>　　图表 废钢再生图片</w:t>
      </w:r>
      <w:r>
        <w:rPr>
          <w:rFonts w:hint="eastAsia"/>
        </w:rPr>
        <w:br/>
      </w:r>
      <w:r>
        <w:rPr>
          <w:rFonts w:hint="eastAsia"/>
        </w:rPr>
        <w:t>　　图表 废钢再生产业链分析</w:t>
      </w:r>
      <w:r>
        <w:rPr>
          <w:rFonts w:hint="eastAsia"/>
        </w:rPr>
        <w:br/>
      </w:r>
      <w:r>
        <w:rPr>
          <w:rFonts w:hint="eastAsia"/>
        </w:rPr>
        <w:t>　　图表 废钢再生主要特点</w:t>
      </w:r>
      <w:r>
        <w:rPr>
          <w:rFonts w:hint="eastAsia"/>
        </w:rPr>
        <w:br/>
      </w:r>
      <w:r>
        <w:rPr>
          <w:rFonts w:hint="eastAsia"/>
        </w:rPr>
        <w:t>　　图表 废钢再生政策分析</w:t>
      </w:r>
      <w:r>
        <w:rPr>
          <w:rFonts w:hint="eastAsia"/>
        </w:rPr>
        <w:br/>
      </w:r>
      <w:r>
        <w:rPr>
          <w:rFonts w:hint="eastAsia"/>
        </w:rPr>
        <w:t>　　图表 废钢再生标准 技术</w:t>
      </w:r>
      <w:r>
        <w:rPr>
          <w:rFonts w:hint="eastAsia"/>
        </w:rPr>
        <w:br/>
      </w:r>
      <w:r>
        <w:rPr>
          <w:rFonts w:hint="eastAsia"/>
        </w:rPr>
        <w:t>　　图表 废钢再生最新消息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2019-2024年废钢再生行业市场容量统计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废钢再生价格走势</w:t>
      </w:r>
      <w:r>
        <w:rPr>
          <w:rFonts w:hint="eastAsia"/>
        </w:rPr>
        <w:br/>
      </w:r>
      <w:r>
        <w:rPr>
          <w:rFonts w:hint="eastAsia"/>
        </w:rPr>
        <w:t>　　图表 2024年废钢再生成本和利润分析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2024年中国废钢再生行业竞争力分析</w:t>
      </w:r>
      <w:r>
        <w:rPr>
          <w:rFonts w:hint="eastAsia"/>
        </w:rPr>
        <w:br/>
      </w:r>
      <w:r>
        <w:rPr>
          <w:rFonts w:hint="eastAsia"/>
        </w:rPr>
        <w:t>　　图表 废钢再生优势</w:t>
      </w:r>
      <w:r>
        <w:rPr>
          <w:rFonts w:hint="eastAsia"/>
        </w:rPr>
        <w:br/>
      </w:r>
      <w:r>
        <w:rPr>
          <w:rFonts w:hint="eastAsia"/>
        </w:rPr>
        <w:t>　　图表 废钢再生劣势</w:t>
      </w:r>
      <w:r>
        <w:rPr>
          <w:rFonts w:hint="eastAsia"/>
        </w:rPr>
        <w:br/>
      </w:r>
      <w:r>
        <w:rPr>
          <w:rFonts w:hint="eastAsia"/>
        </w:rPr>
        <w:t>　　图表 废钢再生机会</w:t>
      </w:r>
      <w:r>
        <w:rPr>
          <w:rFonts w:hint="eastAsia"/>
        </w:rPr>
        <w:br/>
      </w:r>
      <w:r>
        <w:rPr>
          <w:rFonts w:hint="eastAsia"/>
        </w:rPr>
        <w:t>　　图表 废钢再生威胁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废钢再生品牌分析</w:t>
      </w:r>
      <w:r>
        <w:rPr>
          <w:rFonts w:hint="eastAsia"/>
        </w:rPr>
        <w:br/>
      </w:r>
      <w:r>
        <w:rPr>
          <w:rFonts w:hint="eastAsia"/>
        </w:rPr>
        <w:t>　　图表 废钢再生企业（一）概述</w:t>
      </w:r>
      <w:r>
        <w:rPr>
          <w:rFonts w:hint="eastAsia"/>
        </w:rPr>
        <w:br/>
      </w:r>
      <w:r>
        <w:rPr>
          <w:rFonts w:hint="eastAsia"/>
        </w:rPr>
        <w:t>　　图表 企业废钢再生业务分析</w:t>
      </w:r>
      <w:r>
        <w:rPr>
          <w:rFonts w:hint="eastAsia"/>
        </w:rPr>
        <w:br/>
      </w:r>
      <w:r>
        <w:rPr>
          <w:rFonts w:hint="eastAsia"/>
        </w:rPr>
        <w:t>　　图表 废钢再生企业（一）经营情况分析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废钢再生企业（一）盈利能力情况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废钢再生企业（二）简介</w:t>
      </w:r>
      <w:r>
        <w:rPr>
          <w:rFonts w:hint="eastAsia"/>
        </w:rPr>
        <w:br/>
      </w:r>
      <w:r>
        <w:rPr>
          <w:rFonts w:hint="eastAsia"/>
        </w:rPr>
        <w:t>　　图表 企业废钢再生业务</w:t>
      </w:r>
      <w:r>
        <w:rPr>
          <w:rFonts w:hint="eastAsia"/>
        </w:rPr>
        <w:br/>
      </w:r>
      <w:r>
        <w:rPr>
          <w:rFonts w:hint="eastAsia"/>
        </w:rPr>
        <w:t>　　图表 废钢再生企业（二）经营情况分析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废钢再生企业（二）盈利能力情况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废钢再生企业（二）偿债能力情况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废钢再生企业（二）运营能力情况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废钢再生企业（二）成长能力情况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废钢再生企业（三）概况</w:t>
      </w:r>
      <w:r>
        <w:rPr>
          <w:rFonts w:hint="eastAsia"/>
        </w:rPr>
        <w:br/>
      </w:r>
      <w:r>
        <w:rPr>
          <w:rFonts w:hint="eastAsia"/>
        </w:rPr>
        <w:t>　　图表 企业废钢再生业务情况</w:t>
      </w:r>
      <w:r>
        <w:rPr>
          <w:rFonts w:hint="eastAsia"/>
        </w:rPr>
        <w:br/>
      </w:r>
      <w:r>
        <w:rPr>
          <w:rFonts w:hint="eastAsia"/>
        </w:rPr>
        <w:t>　　图表 废钢再生企业（三）经营情况分析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废钢再生企业（三）盈利能力情况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废钢再生企业（三）成长能力情况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废钢再生发展有利因素分析</w:t>
      </w:r>
      <w:r>
        <w:rPr>
          <w:rFonts w:hint="eastAsia"/>
        </w:rPr>
        <w:br/>
      </w:r>
      <w:r>
        <w:rPr>
          <w:rFonts w:hint="eastAsia"/>
        </w:rPr>
        <w:t>　　图表 废钢再生发展不利因素分析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进入废钢再生行业壁垒</w:t>
      </w:r>
      <w:r>
        <w:rPr>
          <w:rFonts w:hint="eastAsia"/>
        </w:rPr>
        <w:br/>
      </w:r>
      <w:r>
        <w:rPr>
          <w:rFonts w:hint="eastAsia"/>
        </w:rPr>
        <w:t>　　图表 2025-2031年中国废钢再生行业市场容量预测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2025-2031年中国废钢再生行业市场规模预测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2025-2031年中国废钢再生行业风险研究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2025-2031年中国废钢再生行业发展趋势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4e9b4a5d4ee2" w:history="1">
        <w:r>
          <w:rPr>
            <w:rStyle w:val="Hyperlink"/>
          </w:rPr>
          <w:t>中国废钢再生行业发展现状分析与前景趋势报告（2025-2031年）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4e9b4a5d4ee2" w:history="1">
        <w:r>
          <w:rPr>
            <w:rStyle w:val="Hyperlink"/>
          </w:rPr>
          <w:t>https://www.20087.com/3/92/FeiGangZaiShengDeQianJing.html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热点：今日废钢价格行情走势、废钢再生资源回收公司、再生钢铁原料、废钢再生资源、废铁再生资源、废钢再生资源有限企业申请加入工信部申请书、废钢炼钢、废钢再生资源许可证、废钢产业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a52319f7248d8" w:history="1">
      <w:r>
        <w:rPr>
          <w:rStyle w:val="Hyperlink"/>
        </w:rPr>
        <w:t>中国废钢再生行业发展现状分析与前景趋势报告（2025-2031年）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GangZaiShengDeQianJing.html" TargetMode="External" Id="Ra2a74e9b4a5d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GangZaiShengDeQianJing.html" TargetMode="External" Id="Re4da52319f7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2025-02-23T07:55:10Z</dcterms:created>
  <dcterms:modified xsi:type="dcterms:W3CDTF">2025-02-23T08:55:10Z</dcterms:modified>
  <dc:subject>中国废钢再生行业发展现状分析与前景趋势报告（2025-2031年）</dc:subject>
  <dc:title>中国废钢再生行业发展现状分析与前景趋势报告（2025-2031年）</dc:title>
  <cp:keywords>中国废钢再生行业发展现状分析与前景趋势报告（2025-2031年）</cp:keywords>
  <dc:description>中国废钢再生行业发展现状分析与前景趋势报告（2025-2031年）</dc:description>
</cp:coreProperties>
</file>