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b6436f7a640d8" w:history="1">
              <w:r>
                <w:rPr>
                  <w:rStyle w:val="Hyperlink"/>
                </w:rPr>
                <w:t>2025-2031年中国收获设备行业研究分析与发展前景报告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b6436f7a640d8" w:history="1">
              <w:r>
                <w:rPr>
                  <w:rStyle w:val="Hyperlink"/>
                </w:rPr>
                <w:t>2025-2031年中国收获设备行业研究分析与发展前景报告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b6436f7a640d8" w:history="1">
                <w:r>
                  <w:rPr>
                    <w:rStyle w:val="Hyperlink"/>
                  </w:rPr>
                  <w:t>https://www.20087.com/6/02/ShouHuoSheBeiFaZhanQianJingFenXi.html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获设备是农业机械化体系中的核心环节，直接关系到农业生产效率和粮食安全保障。目前，全球范围内多种类型的收获设备已被广泛应用，包括联合收割机、玉米收割机、青贮机、采棉机等，覆盖多种农作物类型。随着农村劳动力结构变化和技术进步，传统人力收割方式逐渐被机械化取代，尤其是在大规模农田经营区域，对高效、智能化收获设备的需求尤为突出。现阶段，主流设备已经实现了自动导航、变量收割、智能监控等先进功能，极大提升了作业精准度和劳动生产率。同时，收获设备企业也在不断提升产品可靠性、易用性和售后服务水平，以适应不同地区的地形和气候条件。</w:t>
      </w:r>
      <w:r>
        <w:rPr>
          <w:rFonts w:hint="eastAsia"/>
        </w:rPr>
        <w:br/>
      </w:r>
      <w:r>
        <w:rPr>
          <w:rFonts w:hint="eastAsia"/>
        </w:rPr>
        <w:t>　　未来，收获设备将向智能化、精准化、无人化方向发展，推动农业生产全过程迈向数字化管理。随着北斗导航、图像识别、机器学习等技术的深度融合，收获设备将具备更强的环境感知能力和自主决策能力，实现无人值守作业。同时，针对小型农场和丘陵地区，轻量化、机动性强的小型高效收获设备将成为重要发展方向，填补市场空白。政策层面，“三农”支持力度持续加大，也为农机更新换代和推广应用创造了良好环境。此外，随着可持续发展理念的深入，节能环保、低损高效的设计将成为产品升级的重点方向，推动该行业朝着高质量、绿色化轨道稳步前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b6436f7a640d8" w:history="1">
        <w:r>
          <w:rPr>
            <w:rStyle w:val="Hyperlink"/>
          </w:rPr>
          <w:t>2025-2031年中国收获设备行业研究分析与发展前景报告</w:t>
        </w:r>
      </w:hyperlink>
      <w:r>
        <w:rPr>
          <w:rFonts w:hint="eastAsia"/>
        </w:rPr>
        <w:t>》系统研究了收获设备行业的市场运行态势，并对未来发展趋势进行了科学预测。报告包括行业基础知识、国内外环境分析、运行数据解读及产业链梳理，同时探讨了收获设备市场竞争格局与重点企业的表现。基于对收获设备行业的全面分析，报告展望了收获设备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收获设备产业概述</w:t>
      </w:r>
      <w:r>
        <w:rPr>
          <w:rFonts w:hint="eastAsia"/>
        </w:rPr>
        <w:br/>
      </w:r>
      <w:r>
        <w:rPr>
          <w:rFonts w:hint="eastAsia"/>
        </w:rPr>
        <w:t>　　第一节 收获设备定义与分类</w:t>
      </w:r>
      <w:r>
        <w:rPr>
          <w:rFonts w:hint="eastAsia"/>
        </w:rPr>
        <w:br/>
      </w:r>
      <w:r>
        <w:rPr>
          <w:rFonts w:hint="eastAsia"/>
        </w:rPr>
        <w:t>　　第二节 收获设备产业链结构及关键环节剖析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收获设备商业模式与盈利模式解析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收获设备经济指标与行业评估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全球收获设备市场发展综述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2019-2024年全球收获设备市场规模及增长趋势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主要国家与地区收获设备市场对比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2025-2031年全球收获设备行业发展趋势与前景预测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国际收获设备市场发展趋势及对我国启示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二、对我国收获设备市场的借鉴意义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中国收获设备行业市场规模分析与预测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收获设备市场的总体规模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一、2019-2024年收获设备市场规模变化及趋势分析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二、2025年收获设备行业市场规模特点</w:t>
      </w:r>
      <w:r>
        <w:rPr>
          <w:rFonts w:hint="eastAsia"/>
        </w:rPr>
        <w:br/>
      </w:r>
      <w:r>
        <w:rPr>
          <w:rFonts w:hint="eastAsia"/>
        </w:rPr>
        <w:t>　　第二节 收获设备市场规模的构成</w:t>
      </w:r>
      <w:r>
        <w:rPr>
          <w:rFonts w:hint="eastAsia"/>
        </w:rPr>
        <w:br/>
      </w:r>
      <w:r>
        <w:rPr>
          <w:rFonts w:hint="eastAsia"/>
        </w:rPr>
        <w:t>　　　　一、收获设备客户群体特征与偏好分析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二、不同类型收获设备市场规模分布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三、各地区收获设备市场规模差异与特点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收获设备市场规模的预测与展望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一、未来几年收获设备市场规模增长预测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2024-2025年收获设备行业技术发展现状及趋势分析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收获设备行业技术发展现状分析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国内外收获设备行业技术差距分析及差距形成的主要原因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收获设备行业技术发展方向、趋势预测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提升收获设备行业技术能力策略建议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2019-2024年中国收获设备行业总体发展与财务状况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2019-2024年收获设备行业规模情况</w:t>
      </w:r>
      <w:r>
        <w:rPr>
          <w:rFonts w:hint="eastAsia"/>
        </w:rPr>
        <w:br/>
      </w:r>
      <w:r>
        <w:rPr>
          <w:rFonts w:hint="eastAsia"/>
        </w:rPr>
        <w:t>　　　　一、收获设备行业企业数量规模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二、收获设备行业从业人员规模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三、收获设备行业市场敏感性分析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2019-2024年收获设备行业财务能力分析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一、收获设备行业盈利能力</w:t>
      </w:r>
      <w:r>
        <w:rPr>
          <w:rFonts w:hint="eastAsia"/>
        </w:rPr>
        <w:br/>
      </w:r>
      <w:r>
        <w:rPr>
          <w:rFonts w:hint="eastAsia"/>
        </w:rPr>
        <w:t>　　　　二、收获设备行业偿债能力</w:t>
      </w:r>
      <w:r>
        <w:rPr>
          <w:rFonts w:hint="eastAsia"/>
        </w:rPr>
        <w:br/>
      </w:r>
      <w:r>
        <w:rPr>
          <w:rFonts w:hint="eastAsia"/>
        </w:rPr>
        <w:t>　　　　三、收获设备行业营运能力</w:t>
      </w:r>
      <w:r>
        <w:rPr>
          <w:rFonts w:hint="eastAsia"/>
        </w:rPr>
        <w:br/>
      </w:r>
      <w:r>
        <w:rPr>
          <w:rFonts w:hint="eastAsia"/>
        </w:rPr>
        <w:t>　　　　四、收获设备行业发展能力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中国收获设备行业细分市场调研与机会挖掘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收获设备细分市场（一）市场调研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收获设备细分市场（二）市场调研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中国收获设备行业区域市场调研分析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2019-2024年中国收获设备行业重点区域调研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一、重点地区（一）收获设备市场规模与特点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二、重点地区（二）收获设备市场规模及特点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三、重点地区（三）收获设备市场规模及特点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四、重点地区（四）收获设备市场规模及特点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不同区域收获设备市场的对比与启示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二、收获设备市场拓展策略与建议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中国收获设备行业的营销渠道与客户分析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收获设备行业渠道分析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二、各类渠道对收获设备行业的影响</w:t>
      </w:r>
      <w:r>
        <w:rPr>
          <w:rFonts w:hint="eastAsia"/>
        </w:rPr>
        <w:br/>
      </w:r>
      <w:r>
        <w:rPr>
          <w:rFonts w:hint="eastAsia"/>
        </w:rPr>
        <w:t>　　　　三、主要收获设备企业渠道策略研究</w:t>
      </w:r>
      <w:r>
        <w:rPr>
          <w:rFonts w:hint="eastAsia"/>
        </w:rPr>
        <w:br/>
      </w:r>
      <w:r>
        <w:rPr>
          <w:rFonts w:hint="eastAsia"/>
        </w:rPr>
        <w:t>　　第二节 收获设备行业客户分析与定位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中国收获设备行业竞争格局及策略选择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收获设备行业总体市场竞争状况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一、收获设备行业竞争结构分析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二、收获设备企业竞争格局与集中度评估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三、收获设备行业SWOT分析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收获设备行业重点企业调研分析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收获设备企业发展策略分析</w:t>
      </w:r>
      <w:r>
        <w:rPr>
          <w:rFonts w:hint="eastAsia"/>
        </w:rPr>
        <w:br/>
      </w:r>
      <w:r>
        <w:rPr>
          <w:rFonts w:hint="eastAsia"/>
        </w:rPr>
        <w:t>　　第一节 收获设备市场与销售策略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收获设备品牌战略思考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中国收获设备行业发展环境分析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二、收获设备行业主管部门、监管体制及相关政策法规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3、收获设备行业的主要法律、法规和政策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4、2025年收获设备行业法律法规和政策对行业的影响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二、收获设备消费者需求分析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一、收获设备技术的应用与创新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二、收获设备行业发展的技术趋势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2025-2031年收获设备行业展趋势预测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2025-2031年收获设备市场发展前景分析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一、收获设备市场发展潜力</w:t>
      </w:r>
      <w:r>
        <w:rPr>
          <w:rFonts w:hint="eastAsia"/>
        </w:rPr>
        <w:br/>
      </w:r>
      <w:r>
        <w:rPr>
          <w:rFonts w:hint="eastAsia"/>
        </w:rPr>
        <w:t>　　　　二、收获设备市场前景分析</w:t>
      </w:r>
      <w:r>
        <w:rPr>
          <w:rFonts w:hint="eastAsia"/>
        </w:rPr>
        <w:br/>
      </w:r>
      <w:r>
        <w:rPr>
          <w:rFonts w:hint="eastAsia"/>
        </w:rPr>
        <w:t>　　　　三、收获设备细分行业发展前景分析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2025-2031年收获设备发展趋势预测</w:t>
      </w:r>
      <w:r>
        <w:rPr>
          <w:rFonts w:hint="eastAsia"/>
        </w:rPr>
        <w:br/>
      </w:r>
      <w:r>
        <w:rPr>
          <w:rFonts w:hint="eastAsia"/>
        </w:rPr>
        <w:t>　　　　一、收获设备发展趋势预测</w:t>
      </w:r>
      <w:r>
        <w:rPr>
          <w:rFonts w:hint="eastAsia"/>
        </w:rPr>
        <w:br/>
      </w:r>
      <w:r>
        <w:rPr>
          <w:rFonts w:hint="eastAsia"/>
        </w:rPr>
        <w:t>　　　　二、收获设备市场规模预测</w:t>
      </w:r>
      <w:r>
        <w:rPr>
          <w:rFonts w:hint="eastAsia"/>
        </w:rPr>
        <w:br/>
      </w:r>
      <w:r>
        <w:rPr>
          <w:rFonts w:hint="eastAsia"/>
        </w:rPr>
        <w:t>　　　　三、收获设备细分市场发展趋势预测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未来收获设备行业挑战与机遇探讨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一、收获设备行业挑战</w:t>
      </w:r>
      <w:r>
        <w:rPr>
          <w:rFonts w:hint="eastAsia"/>
        </w:rPr>
        <w:br/>
      </w:r>
      <w:r>
        <w:rPr>
          <w:rFonts w:hint="eastAsia"/>
        </w:rPr>
        <w:t>　　　　二、收获设备行业机遇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收获设备行业研究结论及建议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对收获设备行业发展的建议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(中-智-林)对收获设备企业和投资者的建议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收获设备介绍</w:t>
      </w:r>
      <w:r>
        <w:rPr>
          <w:rFonts w:hint="eastAsia"/>
        </w:rPr>
        <w:br/>
      </w:r>
      <w:r>
        <w:rPr>
          <w:rFonts w:hint="eastAsia"/>
        </w:rPr>
        <w:t>　　图表 收获设备图片</w:t>
      </w:r>
      <w:r>
        <w:rPr>
          <w:rFonts w:hint="eastAsia"/>
        </w:rPr>
        <w:br/>
      </w:r>
      <w:r>
        <w:rPr>
          <w:rFonts w:hint="eastAsia"/>
        </w:rPr>
        <w:t>　　图表 收获设备产业链分析</w:t>
      </w:r>
      <w:r>
        <w:rPr>
          <w:rFonts w:hint="eastAsia"/>
        </w:rPr>
        <w:br/>
      </w:r>
      <w:r>
        <w:rPr>
          <w:rFonts w:hint="eastAsia"/>
        </w:rPr>
        <w:t>　　图表 收获设备主要特点</w:t>
      </w:r>
      <w:r>
        <w:rPr>
          <w:rFonts w:hint="eastAsia"/>
        </w:rPr>
        <w:br/>
      </w:r>
      <w:r>
        <w:rPr>
          <w:rFonts w:hint="eastAsia"/>
        </w:rPr>
        <w:t>　　图表 收获设备政策分析</w:t>
      </w:r>
      <w:r>
        <w:rPr>
          <w:rFonts w:hint="eastAsia"/>
        </w:rPr>
        <w:br/>
      </w:r>
      <w:r>
        <w:rPr>
          <w:rFonts w:hint="eastAsia"/>
        </w:rPr>
        <w:t>　　图表 收获设备标准 技术</w:t>
      </w:r>
      <w:r>
        <w:rPr>
          <w:rFonts w:hint="eastAsia"/>
        </w:rPr>
        <w:br/>
      </w:r>
      <w:r>
        <w:rPr>
          <w:rFonts w:hint="eastAsia"/>
        </w:rPr>
        <w:t>　　图表 收获设备最新消息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2019-2024年收获设备行业市场容量统计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2019-2024年中国收获设备行业市场规模及增长情况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2019-2024年中国收获设备行业销售收入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2019-2024年中国收获设备行业利润总额分析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2019-2024年中国收获设备行业企业数量情况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2019-2024年中国收获设备行业企业平均规模情况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收获设备价格走势</w:t>
      </w:r>
      <w:r>
        <w:rPr>
          <w:rFonts w:hint="eastAsia"/>
        </w:rPr>
        <w:br/>
      </w:r>
      <w:r>
        <w:rPr>
          <w:rFonts w:hint="eastAsia"/>
        </w:rPr>
        <w:t>　　图表 2024年收获设备成本和利润分析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2024年中国收获设备行业竞争力分析</w:t>
      </w:r>
      <w:r>
        <w:rPr>
          <w:rFonts w:hint="eastAsia"/>
        </w:rPr>
        <w:br/>
      </w:r>
      <w:r>
        <w:rPr>
          <w:rFonts w:hint="eastAsia"/>
        </w:rPr>
        <w:t>　　图表 收获设备优势</w:t>
      </w:r>
      <w:r>
        <w:rPr>
          <w:rFonts w:hint="eastAsia"/>
        </w:rPr>
        <w:br/>
      </w:r>
      <w:r>
        <w:rPr>
          <w:rFonts w:hint="eastAsia"/>
        </w:rPr>
        <w:t>　　图表 收获设备劣势</w:t>
      </w:r>
      <w:r>
        <w:rPr>
          <w:rFonts w:hint="eastAsia"/>
        </w:rPr>
        <w:br/>
      </w:r>
      <w:r>
        <w:rPr>
          <w:rFonts w:hint="eastAsia"/>
        </w:rPr>
        <w:t>　　图表 收获设备机会</w:t>
      </w:r>
      <w:r>
        <w:rPr>
          <w:rFonts w:hint="eastAsia"/>
        </w:rPr>
        <w:br/>
      </w:r>
      <w:r>
        <w:rPr>
          <w:rFonts w:hint="eastAsia"/>
        </w:rPr>
        <w:t>　　图表 收获设备威胁</w:t>
      </w:r>
      <w:r>
        <w:rPr>
          <w:rFonts w:hint="eastAsia"/>
        </w:rPr>
        <w:br/>
      </w:r>
      <w:r>
        <w:rPr>
          <w:rFonts w:hint="eastAsia"/>
        </w:rPr>
        <w:t>　　图表 2019-2024年中国收获设备行业盈利能力分析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2019-2024年中国收获设备行业运营能力分析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2019-2024年中国收获设备行业偿债能力分析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2019-2024年中国收获设备行业发展能力分析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2019-2024年中国收获设备行业经营效益分析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**地区收获设备行业市场需求情况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收获设备品牌分析</w:t>
      </w:r>
      <w:r>
        <w:rPr>
          <w:rFonts w:hint="eastAsia"/>
        </w:rPr>
        <w:br/>
      </w:r>
      <w:r>
        <w:rPr>
          <w:rFonts w:hint="eastAsia"/>
        </w:rPr>
        <w:t>　　图表 收获设备企业（一）概述</w:t>
      </w:r>
      <w:r>
        <w:rPr>
          <w:rFonts w:hint="eastAsia"/>
        </w:rPr>
        <w:br/>
      </w:r>
      <w:r>
        <w:rPr>
          <w:rFonts w:hint="eastAsia"/>
        </w:rPr>
        <w:t>　　图表 企业收获设备业务分析</w:t>
      </w:r>
      <w:r>
        <w:rPr>
          <w:rFonts w:hint="eastAsia"/>
        </w:rPr>
        <w:br/>
      </w:r>
      <w:r>
        <w:rPr>
          <w:rFonts w:hint="eastAsia"/>
        </w:rPr>
        <w:t>　　图表 收获设备企业（一）经营情况分析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收获设备企业（一）盈利能力情况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收获设备企业（一）偿债能力情况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收获设备企业（一）运营能力情况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收获设备企业（一）成长能力情况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收获设备企业（二）简介</w:t>
      </w:r>
      <w:r>
        <w:rPr>
          <w:rFonts w:hint="eastAsia"/>
        </w:rPr>
        <w:br/>
      </w:r>
      <w:r>
        <w:rPr>
          <w:rFonts w:hint="eastAsia"/>
        </w:rPr>
        <w:t>　　图表 企业收获设备业务</w:t>
      </w:r>
      <w:r>
        <w:rPr>
          <w:rFonts w:hint="eastAsia"/>
        </w:rPr>
        <w:br/>
      </w:r>
      <w:r>
        <w:rPr>
          <w:rFonts w:hint="eastAsia"/>
        </w:rPr>
        <w:t>　　图表 收获设备企业（二）经营情况分析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收获设备企业（二）盈利能力情况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收获设备企业（二）偿债能力情况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收获设备企业（二）运营能力情况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收获设备企业（二）成长能力情况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收获设备企业（三）概况</w:t>
      </w:r>
      <w:r>
        <w:rPr>
          <w:rFonts w:hint="eastAsia"/>
        </w:rPr>
        <w:br/>
      </w:r>
      <w:r>
        <w:rPr>
          <w:rFonts w:hint="eastAsia"/>
        </w:rPr>
        <w:t>　　图表 企业收获设备业务情况</w:t>
      </w:r>
      <w:r>
        <w:rPr>
          <w:rFonts w:hint="eastAsia"/>
        </w:rPr>
        <w:br/>
      </w:r>
      <w:r>
        <w:rPr>
          <w:rFonts w:hint="eastAsia"/>
        </w:rPr>
        <w:t>　　图表 收获设备企业（三）经营情况分析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收获设备企业（三）盈利能力情况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收获设备企业（三）偿债能力情况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收获设备企业（三）运营能力情况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收获设备企业（三）成长能力情况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收获设备发展有利因素分析</w:t>
      </w:r>
      <w:r>
        <w:rPr>
          <w:rFonts w:hint="eastAsia"/>
        </w:rPr>
        <w:br/>
      </w:r>
      <w:r>
        <w:rPr>
          <w:rFonts w:hint="eastAsia"/>
        </w:rPr>
        <w:t>　　图表 收获设备发展不利因素分析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进入收获设备行业壁垒</w:t>
      </w:r>
      <w:r>
        <w:rPr>
          <w:rFonts w:hint="eastAsia"/>
        </w:rPr>
        <w:br/>
      </w:r>
      <w:r>
        <w:rPr>
          <w:rFonts w:hint="eastAsia"/>
        </w:rPr>
        <w:t>　　图表 2025-2031年中国收获设备行业市场容量预测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2025-2031年中国收获设备行业市场规模预测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2025-2031年中国收获设备市场前景分析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2025-2031年中国收获设备行业风险研究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2025-2031年中国收获设备行业发展趋势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b6436f7a640d8" w:history="1">
        <w:r>
          <w:rPr>
            <w:rStyle w:val="Hyperlink"/>
          </w:rPr>
          <w:t>2025-2031年中国收获设备行业研究分析与发展前景报告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b6436f7a640d8" w:history="1">
        <w:r>
          <w:rPr>
            <w:rStyle w:val="Hyperlink"/>
          </w:rPr>
          <w:t>https://www.20087.com/6/02/ShouHuoSheBeiFaZhanQianJingFenXi.html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热点：大蒜收获机、设备管理收获、自走式红枣收获机、接收设备的作用是什么、收获app下载、设备信息收集、更多实用设备、收获机械使用与维修、北京分享收获农场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808cb4d4e4233" w:history="1">
      <w:r>
        <w:rPr>
          <w:rStyle w:val="Hyperlink"/>
        </w:rPr>
        <w:t>2025-2031年中国收获设备行业研究分析与发展前景报告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houHuoSheBeiFaZhanQianJingFenXi.html" TargetMode="External" Id="R5f8b6436f7a6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houHuoSheBeiFaZhanQianJingFenXi.html" TargetMode="External" Id="Rd64808cb4d4e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2025-06-05T05:35:22Z</dcterms:created>
  <dcterms:modified xsi:type="dcterms:W3CDTF">2025-06-05T06:35:22Z</dcterms:modified>
  <dc:subject>2025-2031年中国收获设备行业研究分析与发展前景报告</dc:subject>
  <dc:title>2025-2031年中国收获设备行业研究分析与发展前景报告</dc:title>
  <cp:keywords>2025-2031年中国收获设备行业研究分析与发展前景报告</cp:keywords>
  <dc:description>2025-2031年中国收获设备行业研究分析与发展前景报告</dc:description>
</cp:coreProperties>
</file>