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d00e6adc9480c" w:history="1">
              <w:r>
                <w:rPr>
                  <w:rStyle w:val="Hyperlink"/>
                </w:rPr>
                <w:t>2024-2030年中国种子行业市场调研与发展前景预测报告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d00e6adc9480c" w:history="1">
              <w:r>
                <w:rPr>
                  <w:rStyle w:val="Hyperlink"/>
                </w:rPr>
                <w:t>2024-2030年中国种子行业市场调研与发展前景预测报告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d00e6adc9480c" w:history="1">
                <w:r>
                  <w:rPr>
                    <w:rStyle w:val="Hyperlink"/>
                  </w:rPr>
                  <w:t>https://www.20087.com/8/62/ZhongZiXianZhuangYuQianJingFenXi.html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作为农业的基础，近年来受到了基因编辑和分子育种技术的重大影响。CRISPR-Cas9等前沿技术的应用，加速了抗逆性、高产和优质作物品种的研发进程。同时，种质资源的收集和保护工作得到加强，建立了全球性的种子库网络，为遗传多样性保存和新品种开发奠定了基础。此外，数字化农业的兴起，如精准播种和智能温室，提高了种子种植的精准度和可控性。</w:t>
      </w:r>
      <w:r>
        <w:rPr>
          <w:rFonts w:hint="eastAsia"/>
        </w:rPr>
        <w:br/>
      </w:r>
      <w:r>
        <w:rPr>
          <w:rFonts w:hint="eastAsia"/>
        </w:rPr>
        <w:t>　　未来，种子行业将更加重视生物技术与生态农业的结合。随着气候变迁对农业生产的挑战加剧，耐旱、耐盐碱和抗病虫害的转基因作物将扮演重要角色，保障粮食安全。同时，微生物组学和生物刺激素的研究，将探索种子与土壤微生物的互作机制，促进植物健康生长和养分吸收。此外，区块链技术的应用，如种子溯源和交易透明化，将增强种子市场的信任度和监管效率，保护农民权益和知识产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bd00e6adc9480c" w:history="1">
        <w:r>
          <w:rPr>
            <w:rStyle w:val="Hyperlink"/>
          </w:rPr>
          <w:t>2024-2030年中国种子行业市场调研与发展前景预测报告</w:t>
        </w:r>
      </w:hyperlink>
      <w:r>
        <w:rPr>
          <w:rFonts w:hint="eastAsia"/>
        </w:rPr>
        <w:t>全面分析了中国种子行业的市场现状、发展趋势、竞争格局及前景预测。报告首先概述了种子的定义、分类、应用领域及行业发展特点，包括优势、劣势、机遇与风险。接着，深入分析了种子的供给、需求、销售规模及价格机制，并对细分市场、下游应用及客户群体进行了探讨。此外，报告还分析了种子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种子行业概述</w:t>
      </w:r>
      <w:r>
        <w:rPr>
          <w:rFonts w:hint="eastAsia"/>
        </w:rPr>
        <w:br/>
      </w:r>
      <w:r>
        <w:rPr>
          <w:rFonts w:hint="eastAsia"/>
        </w:rPr>
        <w:t>　　第一节 种子定义与分类</w:t>
      </w:r>
      <w:r>
        <w:rPr>
          <w:rFonts w:hint="eastAsia"/>
        </w:rPr>
        <w:br/>
      </w:r>
      <w:r>
        <w:rPr>
          <w:rFonts w:hint="eastAsia"/>
        </w:rPr>
        <w:t>　　第二节 种子应用领域</w:t>
      </w:r>
      <w:r>
        <w:rPr>
          <w:rFonts w:hint="eastAsia"/>
        </w:rPr>
        <w:br/>
      </w:r>
      <w:r>
        <w:rPr>
          <w:rFonts w:hint="eastAsia"/>
        </w:rPr>
        <w:t>　　第三节 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一、种子行业赢利性评估</w:t>
      </w:r>
      <w:r>
        <w:rPr>
          <w:rFonts w:hint="eastAsia"/>
        </w:rPr>
        <w:br/>
      </w:r>
      <w:r>
        <w:rPr>
          <w:rFonts w:hint="eastAsia"/>
        </w:rPr>
        <w:t>　　　　二、种子行业成长速度分析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五、种子行业风险性评估</w:t>
      </w:r>
      <w:r>
        <w:rPr>
          <w:rFonts w:hint="eastAsia"/>
        </w:rPr>
        <w:br/>
      </w:r>
      <w:r>
        <w:rPr>
          <w:rFonts w:hint="eastAsia"/>
        </w:rPr>
        <w:t>　　　　六、种子行业周期性分析</w:t>
      </w:r>
      <w:r>
        <w:rPr>
          <w:rFonts w:hint="eastAsia"/>
        </w:rPr>
        <w:br/>
      </w:r>
      <w:r>
        <w:rPr>
          <w:rFonts w:hint="eastAsia"/>
        </w:rPr>
        <w:t>　　　　七、种子行业竞争程度指标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主要国家与地区种子市场分析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一、种子技术发展趋势</w:t>
      </w:r>
      <w:r>
        <w:rPr>
          <w:rFonts w:hint="eastAsia"/>
        </w:rPr>
        <w:br/>
      </w:r>
      <w:r>
        <w:rPr>
          <w:rFonts w:hint="eastAsia"/>
        </w:rPr>
        <w:t>　　　　二、种子行业发展趋势</w:t>
      </w:r>
      <w:r>
        <w:rPr>
          <w:rFonts w:hint="eastAsia"/>
        </w:rPr>
        <w:br/>
      </w:r>
      <w:r>
        <w:rPr>
          <w:rFonts w:hint="eastAsia"/>
        </w:rPr>
        <w:t>　　　　三、种子行业发展潜力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一、2019-2024年种子行业数据与增长趋势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三、2024-2030年种子产量预测</w:t>
      </w:r>
      <w:r>
        <w:rPr>
          <w:rFonts w:hint="eastAsia"/>
        </w:rPr>
        <w:br/>
      </w:r>
      <w:r>
        <w:rPr>
          <w:rFonts w:hint="eastAsia"/>
        </w:rPr>
        <w:t>　　第三节 2024-2030年种子市场需求与销售分析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一、2023-2024年种子行业需求现状</w:t>
      </w:r>
      <w:r>
        <w:rPr>
          <w:rFonts w:hint="eastAsia"/>
        </w:rPr>
        <w:br/>
      </w:r>
      <w:r>
        <w:rPr>
          <w:rFonts w:hint="eastAsia"/>
        </w:rPr>
        <w:t>　　　　二、种子客户群体与需求特点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2023-2024年中国种子技术发展研究</w:t>
      </w:r>
      <w:r>
        <w:rPr>
          <w:rFonts w:hint="eastAsia"/>
        </w:rPr>
        <w:br/>
      </w:r>
      <w:r>
        <w:rPr>
          <w:rFonts w:hint="eastAsia"/>
        </w:rPr>
        <w:t>　　第一节 当前种子技术发展现状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种子技术未来发展趋势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种子定价策略与方法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一、2019-2024年种子进口规模分析</w:t>
      </w:r>
      <w:r>
        <w:rPr>
          <w:rFonts w:hint="eastAsia"/>
        </w:rPr>
        <w:br/>
      </w:r>
      <w:r>
        <w:rPr>
          <w:rFonts w:hint="eastAsia"/>
        </w:rPr>
        <w:t>　　　　二、种子主要进口来源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一、2019-2024年种子出口规模分析</w:t>
      </w:r>
      <w:r>
        <w:rPr>
          <w:rFonts w:hint="eastAsia"/>
        </w:rPr>
        <w:br/>
      </w:r>
      <w:r>
        <w:rPr>
          <w:rFonts w:hint="eastAsia"/>
        </w:rPr>
        <w:t>　　　　二、种子主要出口目的地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一、种子企业数量与结构</w:t>
      </w:r>
      <w:r>
        <w:rPr>
          <w:rFonts w:hint="eastAsia"/>
        </w:rPr>
        <w:br/>
      </w:r>
      <w:r>
        <w:rPr>
          <w:rFonts w:hint="eastAsia"/>
        </w:rPr>
        <w:t>　　　　二、种子从业人员规模</w:t>
      </w:r>
      <w:r>
        <w:rPr>
          <w:rFonts w:hint="eastAsia"/>
        </w:rPr>
        <w:br/>
      </w:r>
      <w:r>
        <w:rPr>
          <w:rFonts w:hint="eastAsia"/>
        </w:rPr>
        <w:t>　　　　三、种子行业资产状况</w:t>
      </w:r>
      <w:r>
        <w:rPr>
          <w:rFonts w:hint="eastAsia"/>
        </w:rPr>
        <w:br/>
      </w:r>
      <w:r>
        <w:rPr>
          <w:rFonts w:hint="eastAsia"/>
        </w:rPr>
        <w:t>　　第二节 中国种子行业财务指标总体分析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中国种子行业竞争格局分析</w:t>
      </w:r>
      <w:r>
        <w:rPr>
          <w:rFonts w:hint="eastAsia"/>
        </w:rPr>
        <w:br/>
      </w:r>
      <w:r>
        <w:rPr>
          <w:rFonts w:hint="eastAsia"/>
        </w:rPr>
        <w:t>　　第一节 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2023-2024年种子行业竞争力分析</w:t>
      </w:r>
      <w:r>
        <w:rPr>
          <w:rFonts w:hint="eastAsia"/>
        </w:rPr>
        <w:br/>
      </w:r>
      <w:r>
        <w:rPr>
          <w:rFonts w:hint="eastAsia"/>
        </w:rPr>
        <w:t>　　　　一、种子供应商议价能力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2024年中国种子企业发展策略分析</w:t>
      </w:r>
      <w:r>
        <w:rPr>
          <w:rFonts w:hint="eastAsia"/>
        </w:rPr>
        <w:br/>
      </w:r>
      <w:r>
        <w:rPr>
          <w:rFonts w:hint="eastAsia"/>
        </w:rPr>
        <w:t>　　第一节 种子市场策略分析</w:t>
      </w:r>
      <w:r>
        <w:rPr>
          <w:rFonts w:hint="eastAsia"/>
        </w:rPr>
        <w:br/>
      </w:r>
      <w:r>
        <w:rPr>
          <w:rFonts w:hint="eastAsia"/>
        </w:rPr>
        <w:t>　　　　一、种子市场定位与拓展策略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种子销售策略分析</w:t>
      </w:r>
      <w:r>
        <w:rPr>
          <w:rFonts w:hint="eastAsia"/>
        </w:rPr>
        <w:br/>
      </w:r>
      <w:r>
        <w:rPr>
          <w:rFonts w:hint="eastAsia"/>
        </w:rPr>
        <w:t>　　　　一、种子销售渠道与网络建设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提高种子企业竞争力建议</w:t>
      </w:r>
      <w:r>
        <w:rPr>
          <w:rFonts w:hint="eastAsia"/>
        </w:rPr>
        <w:br/>
      </w:r>
      <w:r>
        <w:rPr>
          <w:rFonts w:hint="eastAsia"/>
        </w:rPr>
        <w:t>　　　　一、种子技术创新与管理优化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种子品牌战略思考</w:t>
      </w:r>
      <w:r>
        <w:rPr>
          <w:rFonts w:hint="eastAsia"/>
        </w:rPr>
        <w:br/>
      </w:r>
      <w:r>
        <w:rPr>
          <w:rFonts w:hint="eastAsia"/>
        </w:rPr>
        <w:t>　　　　一、种子品牌建设与维护</w:t>
      </w:r>
      <w:r>
        <w:rPr>
          <w:rFonts w:hint="eastAsia"/>
        </w:rPr>
        <w:br/>
      </w:r>
      <w:r>
        <w:rPr>
          <w:rFonts w:hint="eastAsia"/>
        </w:rPr>
        <w:t>　　　　二、种子品牌影响力与市场竞争力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中国种子行业风险与对策</w:t>
      </w:r>
      <w:r>
        <w:rPr>
          <w:rFonts w:hint="eastAsia"/>
        </w:rPr>
        <w:br/>
      </w:r>
      <w:r>
        <w:rPr>
          <w:rFonts w:hint="eastAsia"/>
        </w:rPr>
        <w:t>　　第一节 种子行业SWOT分析</w:t>
      </w:r>
      <w:r>
        <w:rPr>
          <w:rFonts w:hint="eastAsia"/>
        </w:rPr>
        <w:br/>
      </w:r>
      <w:r>
        <w:rPr>
          <w:rFonts w:hint="eastAsia"/>
        </w:rPr>
        <w:t>　　　　一、种子行业优势分析</w:t>
      </w:r>
      <w:r>
        <w:rPr>
          <w:rFonts w:hint="eastAsia"/>
        </w:rPr>
        <w:br/>
      </w:r>
      <w:r>
        <w:rPr>
          <w:rFonts w:hint="eastAsia"/>
        </w:rPr>
        <w:t>　　　　二、种子行业劣势分析</w:t>
      </w:r>
      <w:r>
        <w:rPr>
          <w:rFonts w:hint="eastAsia"/>
        </w:rPr>
        <w:br/>
      </w:r>
      <w:r>
        <w:rPr>
          <w:rFonts w:hint="eastAsia"/>
        </w:rPr>
        <w:t>　　　　三、种子市场机会探索</w:t>
      </w:r>
      <w:r>
        <w:rPr>
          <w:rFonts w:hint="eastAsia"/>
        </w:rPr>
        <w:br/>
      </w:r>
      <w:r>
        <w:rPr>
          <w:rFonts w:hint="eastAsia"/>
        </w:rPr>
        <w:t>　　　　四、种子市场威胁评估</w:t>
      </w:r>
      <w:r>
        <w:rPr>
          <w:rFonts w:hint="eastAsia"/>
        </w:rPr>
        <w:br/>
      </w:r>
      <w:r>
        <w:rPr>
          <w:rFonts w:hint="eastAsia"/>
        </w:rPr>
        <w:t>　　第二节 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二、种子发展趋势分析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种子行业类别</w:t>
      </w:r>
      <w:r>
        <w:rPr>
          <w:rFonts w:hint="eastAsia"/>
        </w:rPr>
        <w:br/>
      </w:r>
      <w:r>
        <w:rPr>
          <w:rFonts w:hint="eastAsia"/>
        </w:rPr>
        <w:t>　　图表 种子行业产业链调研</w:t>
      </w:r>
      <w:r>
        <w:rPr>
          <w:rFonts w:hint="eastAsia"/>
        </w:rPr>
        <w:br/>
      </w:r>
      <w:r>
        <w:rPr>
          <w:rFonts w:hint="eastAsia"/>
        </w:rPr>
        <w:t>　　图表 种子行业现状</w:t>
      </w:r>
      <w:r>
        <w:rPr>
          <w:rFonts w:hint="eastAsia"/>
        </w:rPr>
        <w:br/>
      </w:r>
      <w:r>
        <w:rPr>
          <w:rFonts w:hint="eastAsia"/>
        </w:rPr>
        <w:t>　　图表 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2019-2024年中国种子行业产量统计</w:t>
      </w:r>
      <w:r>
        <w:rPr>
          <w:rFonts w:hint="eastAsia"/>
        </w:rPr>
        <w:br/>
      </w:r>
      <w:r>
        <w:rPr>
          <w:rFonts w:hint="eastAsia"/>
        </w:rPr>
        <w:t>　　图表 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2019-2024年中国种子市场需求量</w:t>
      </w:r>
      <w:r>
        <w:rPr>
          <w:rFonts w:hint="eastAsia"/>
        </w:rPr>
        <w:br/>
      </w:r>
      <w:r>
        <w:rPr>
          <w:rFonts w:hint="eastAsia"/>
        </w:rPr>
        <w:t>　　图表 2024年中国种子行业需求区域调研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2019-2024年中国种子行情</w:t>
      </w:r>
      <w:r>
        <w:rPr>
          <w:rFonts w:hint="eastAsia"/>
        </w:rPr>
        <w:br/>
      </w:r>
      <w:r>
        <w:rPr>
          <w:rFonts w:hint="eastAsia"/>
        </w:rPr>
        <w:t>　　图表 2019-2024年中国种子价格走势图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**地区种子市场规模</w:t>
      </w:r>
      <w:r>
        <w:rPr>
          <w:rFonts w:hint="eastAsia"/>
        </w:rPr>
        <w:br/>
      </w:r>
      <w:r>
        <w:rPr>
          <w:rFonts w:hint="eastAsia"/>
        </w:rPr>
        <w:t>　　图表 **地区种子行业市场需求</w:t>
      </w:r>
      <w:r>
        <w:rPr>
          <w:rFonts w:hint="eastAsia"/>
        </w:rPr>
        <w:br/>
      </w:r>
      <w:r>
        <w:rPr>
          <w:rFonts w:hint="eastAsia"/>
        </w:rPr>
        <w:t>　　图表 **地区种子市场调研</w:t>
      </w:r>
      <w:r>
        <w:rPr>
          <w:rFonts w:hint="eastAsia"/>
        </w:rPr>
        <w:br/>
      </w:r>
      <w:r>
        <w:rPr>
          <w:rFonts w:hint="eastAsia"/>
        </w:rPr>
        <w:t>　　图表 **地区种子行业市场需求分析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**地区种子市场规模</w:t>
      </w:r>
      <w:r>
        <w:rPr>
          <w:rFonts w:hint="eastAsia"/>
        </w:rPr>
        <w:br/>
      </w:r>
      <w:r>
        <w:rPr>
          <w:rFonts w:hint="eastAsia"/>
        </w:rPr>
        <w:t>　　图表 **地区种子行业市场需求</w:t>
      </w:r>
      <w:r>
        <w:rPr>
          <w:rFonts w:hint="eastAsia"/>
        </w:rPr>
        <w:br/>
      </w:r>
      <w:r>
        <w:rPr>
          <w:rFonts w:hint="eastAsia"/>
        </w:rPr>
        <w:t>　　图表 **地区种子市场调研</w:t>
      </w:r>
      <w:r>
        <w:rPr>
          <w:rFonts w:hint="eastAsia"/>
        </w:rPr>
        <w:br/>
      </w:r>
      <w:r>
        <w:rPr>
          <w:rFonts w:hint="eastAsia"/>
        </w:rPr>
        <w:t>　　图表 **地区种子行业市场需求分析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种子行业竞争对手分析</w:t>
      </w:r>
      <w:r>
        <w:rPr>
          <w:rFonts w:hint="eastAsia"/>
        </w:rPr>
        <w:br/>
      </w:r>
      <w:r>
        <w:rPr>
          <w:rFonts w:hint="eastAsia"/>
        </w:rPr>
        <w:t>　　图表 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2024-2030年中国种子行业市场规模预测</w:t>
      </w:r>
      <w:r>
        <w:rPr>
          <w:rFonts w:hint="eastAsia"/>
        </w:rPr>
        <w:br/>
      </w:r>
      <w:r>
        <w:rPr>
          <w:rFonts w:hint="eastAsia"/>
        </w:rPr>
        <w:t>　　图表 种子行业准入条件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2024-2030年中国种子市场前景</w:t>
      </w:r>
      <w:r>
        <w:rPr>
          <w:rFonts w:hint="eastAsia"/>
        </w:rPr>
        <w:br/>
      </w:r>
      <w:r>
        <w:rPr>
          <w:rFonts w:hint="eastAsia"/>
        </w:rPr>
        <w:t>　　图表 2024-2030年中国种子行业信息化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2024-2030年中国种子行业风险分析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d00e6adc9480c" w:history="1">
        <w:r>
          <w:rPr>
            <w:rStyle w:val="Hyperlink"/>
          </w:rPr>
          <w:t>2024-2030年中国种子行业市场调研与发展前景预测报告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d00e6adc9480c" w:history="1">
        <w:r>
          <w:rPr>
            <w:rStyle w:val="Hyperlink"/>
          </w:rPr>
          <w:t>https://www.20087.com/8/62/ZhongZiXianZhuangYuQianJingFenXi.html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e10e4995c441a" w:history="1">
      <w:r>
        <w:rPr>
          <w:rStyle w:val="Hyperlink"/>
        </w:rPr>
        <w:t>2024-2030年中国种子行业市场调研与发展前景预测报告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ongZiXianZhuangYuQianJingFenXi.html" TargetMode="External" Id="Rf9bd00e6adc9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ongZiXianZhuangYuQianJingFenXi.html" TargetMode="External" Id="Rf4ae10e4995c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2024-10-08T05:16:15Z</dcterms:created>
  <dcterms:modified xsi:type="dcterms:W3CDTF">2024-10-08T06:16:15Z</dcterms:modified>
  <dc:subject>2024-2030年中国种子行业市场调研与发展前景预测报告</dc:subject>
  <dc:title>2024-2030年中国种子行业市场调研与发展前景预测报告</dc:title>
  <cp:keywords>2024-2030年中国种子行业市场调研与发展前景预测报告</cp:keywords>
  <dc:description>2024-2030年中国种子行业市场调研与发展前景预测报告</dc:description>
</cp:coreProperties>
</file>