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08a22830f4f1f" w:history="1">
              <w:r>
                <w:rPr>
                  <w:rStyle w:val="Hyperlink"/>
                </w:rPr>
                <w:t>2025-2031年中国观光农业园市场调查研究与发展前景报告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08a22830f4f1f" w:history="1">
              <w:r>
                <w:rPr>
                  <w:rStyle w:val="Hyperlink"/>
                </w:rPr>
                <w:t>2025-2031年中国观光农业园市场调查研究与发展前景报告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08a22830f4f1f" w:history="1">
                <w:r>
                  <w:rPr>
                    <w:rStyle w:val="Hyperlink"/>
                  </w:rPr>
                  <w:t>https://www.20087.com/8/82/GuanGuangNongYeYuanHangYeXianZhuangJiQianJing.html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农业园是以农业生产为基础，融合旅游观光、科普教育、休闲体验、生态康养等多功能于一体的现代农业发展模式，广泛分布于城市近郊、农业资源丰富地区及乡村旅游重点区域。目前，观光农业园通常包括果蔬采摘园、农耕文化展示区、生态农庄、农业科普基地、亲子互动体验区等模块，满足城市居民对自然体验、农业认知和休闲度假的需求。随着乡村振兴战略的推进和休闲消费需求的增长，观光农业园已成为城乡融合发展的新兴业态。目前，行业在产品设计、服务体系、品牌建设、数字化运营等方面持续优化，推动农业与文旅产业的深度融合。</w:t>
      </w:r>
      <w:r>
        <w:rPr>
          <w:rFonts w:hint="eastAsia"/>
        </w:rPr>
        <w:br/>
      </w:r>
      <w:r>
        <w:rPr>
          <w:rFonts w:hint="eastAsia"/>
        </w:rPr>
        <w:t>　　未来，观光农业园的发展将受到乡村振兴政策支持、消费结构升级以及农业多功能性拓展的多重推动。随着都市人群对健康生活方式的追求提升，观光农业园将向高品质、主题化、沉浸式方向发展，打造集农业体验、生态旅游、亲子教育、健康养生于一体的复合型产业模式。同时，随着智慧农业和数字文旅的发展，园区将引入VR/AR体验、农业物联网、智能导览等技术，提升游客互动体验与管理效率。此外，随着农村土地流转政策的完善和资本投入的增加，观光农业园将逐步向规模化、品牌化、连锁化方向发展，成为推动农业现代化和农民增收的重要载体。预计该行业将在业态融合、技术创新和市场拓展等方面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08a22830f4f1f" w:history="1">
        <w:r>
          <w:rPr>
            <w:rStyle w:val="Hyperlink"/>
          </w:rPr>
          <w:t>2025-2031年中国观光农业园市场调查研究与发展前景报告</w:t>
        </w:r>
      </w:hyperlink>
      <w:r>
        <w:rPr>
          <w:rFonts w:hint="eastAsia"/>
        </w:rPr>
        <w:t>》采用定量与定性相结合的研究方法，系统分析了观光农业园行业的市场规模、需求动态及价格变化，并对观光农业园产业链各环节进行了全面梳理。报告详细解读了观光农业园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观光农业园产业概述</w:t>
      </w:r>
      <w:r>
        <w:rPr>
          <w:rFonts w:hint="eastAsia"/>
        </w:rPr>
        <w:br/>
      </w:r>
      <w:r>
        <w:rPr>
          <w:rFonts w:hint="eastAsia"/>
        </w:rPr>
        <w:t>　　第一节 观光农业园定义与分类</w:t>
      </w:r>
      <w:r>
        <w:rPr>
          <w:rFonts w:hint="eastAsia"/>
        </w:rPr>
        <w:br/>
      </w:r>
      <w:r>
        <w:rPr>
          <w:rFonts w:hint="eastAsia"/>
        </w:rPr>
        <w:t>　　第二节 观光农业园产业链结构及关键环节剖析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观光农业园商业模式与盈利模式解析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观光农业园经济指标与行业评估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全球观光农业园市场发展综述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2019-2024年全球观光农业园市场规模及增长趋势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主要国家与地区观光农业园市场对比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2025-2031年全球观光农业园行业发展趋势与前景预测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国际观光农业园市场发展趋势及对我国启示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二、对我国观光农业园市场的借鉴意义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中国观光农业园行业市场规模分析与预测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观光农业园市场的总体规模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一、2019-2024年观光农业园市场规模变化及趋势分析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二、2025年观光农业园行业市场规模特点</w:t>
      </w:r>
      <w:r>
        <w:rPr>
          <w:rFonts w:hint="eastAsia"/>
        </w:rPr>
        <w:br/>
      </w:r>
      <w:r>
        <w:rPr>
          <w:rFonts w:hint="eastAsia"/>
        </w:rPr>
        <w:t>　　第二节 观光农业园市场规模的构成</w:t>
      </w:r>
      <w:r>
        <w:rPr>
          <w:rFonts w:hint="eastAsia"/>
        </w:rPr>
        <w:br/>
      </w:r>
      <w:r>
        <w:rPr>
          <w:rFonts w:hint="eastAsia"/>
        </w:rPr>
        <w:t>　　　　一、观光农业园客户群体特征与偏好分析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二、不同类型观光农业园市场规模分布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三、各地区观光农业园市场规模差异与特点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观光农业园市场规模的预测与展望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一、未来几年观光农业园市场规模增长预测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2024-2025年观光农业园行业技术发展现状及趋势分析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观光农业园行业技术发展现状分析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国内外观光农业园行业技术差距分析及差距形成的主要原因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观光农业园行业技术发展方向、趋势预测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提升观光农业园行业技术能力策略建议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2019-2024年中国观光农业园行业总体发展与财务状况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2019-2024年观光农业园行业规模情况</w:t>
      </w:r>
      <w:r>
        <w:rPr>
          <w:rFonts w:hint="eastAsia"/>
        </w:rPr>
        <w:br/>
      </w:r>
      <w:r>
        <w:rPr>
          <w:rFonts w:hint="eastAsia"/>
        </w:rPr>
        <w:t>　　　　一、观光农业园行业企业数量规模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二、观光农业园行业从业人员规模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三、观光农业园行业市场敏感性分析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2019-2024年观光农业园行业财务能力分析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一、观光农业园行业盈利能力</w:t>
      </w:r>
      <w:r>
        <w:rPr>
          <w:rFonts w:hint="eastAsia"/>
        </w:rPr>
        <w:br/>
      </w:r>
      <w:r>
        <w:rPr>
          <w:rFonts w:hint="eastAsia"/>
        </w:rPr>
        <w:t>　　　　二、观光农业园行业偿债能力</w:t>
      </w:r>
      <w:r>
        <w:rPr>
          <w:rFonts w:hint="eastAsia"/>
        </w:rPr>
        <w:br/>
      </w:r>
      <w:r>
        <w:rPr>
          <w:rFonts w:hint="eastAsia"/>
        </w:rPr>
        <w:t>　　　　三、观光农业园行业营运能力</w:t>
      </w:r>
      <w:r>
        <w:rPr>
          <w:rFonts w:hint="eastAsia"/>
        </w:rPr>
        <w:br/>
      </w:r>
      <w:r>
        <w:rPr>
          <w:rFonts w:hint="eastAsia"/>
        </w:rPr>
        <w:t>　　　　四、观光农业园行业发展能力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中国观光农业园行业细分市场调研与机会挖掘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观光农业园细分市场（一）市场调研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观光农业园细分市场（二）市场调研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中国观光农业园行业区域市场调研分析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2019-2024年中国观光农业园行业重点区域调研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一、重点地区（一）观光农业园市场规模与特点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二、重点地区（二）观光农业园市场规模及特点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三、重点地区（三）观光农业园市场规模及特点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四、重点地区（四）观光农业园市场规模及特点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不同区域观光农业园市场的对比与启示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二、观光农业园市场拓展策略与建议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中国观光农业园行业的营销渠道与客户分析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观光农业园行业渠道分析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二、各类渠道对观光农业园行业的影响</w:t>
      </w:r>
      <w:r>
        <w:rPr>
          <w:rFonts w:hint="eastAsia"/>
        </w:rPr>
        <w:br/>
      </w:r>
      <w:r>
        <w:rPr>
          <w:rFonts w:hint="eastAsia"/>
        </w:rPr>
        <w:t>　　　　三、主要观光农业园企业渠道策略研究</w:t>
      </w:r>
      <w:r>
        <w:rPr>
          <w:rFonts w:hint="eastAsia"/>
        </w:rPr>
        <w:br/>
      </w:r>
      <w:r>
        <w:rPr>
          <w:rFonts w:hint="eastAsia"/>
        </w:rPr>
        <w:t>　　第二节 观光农业园行业客户分析与定位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中国观光农业园行业竞争格局及策略选择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观光农业园行业总体市场竞争状况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一、观光农业园行业竞争结构分析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二、观光农业园企业竞争格局与集中度评估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三、观光农业园行业SWOT分析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观光农业园行业重点企业调研分析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观光农业园企业发展策略分析</w:t>
      </w:r>
      <w:r>
        <w:rPr>
          <w:rFonts w:hint="eastAsia"/>
        </w:rPr>
        <w:br/>
      </w:r>
      <w:r>
        <w:rPr>
          <w:rFonts w:hint="eastAsia"/>
        </w:rPr>
        <w:t>　　第一节 观光农业园市场与销售策略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观光农业园品牌战略思考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中国观光农业园行业发展环境分析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二、观光农业园行业主管部门、监管体制及相关政策法规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3、观光农业园行业的主要法律、法规和政策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4、2025年观光农业园行业法律法规和政策对行业的影响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二、观光农业园消费者需求分析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一、观光农业园技术的应用与创新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二、观光农业园行业发展的技术趋势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2025-2031年观光农业园行业展趋势预测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2025-2031年观光农业园市场发展前景分析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一、观光农业园市场发展潜力</w:t>
      </w:r>
      <w:r>
        <w:rPr>
          <w:rFonts w:hint="eastAsia"/>
        </w:rPr>
        <w:br/>
      </w:r>
      <w:r>
        <w:rPr>
          <w:rFonts w:hint="eastAsia"/>
        </w:rPr>
        <w:t>　　　　二、观光农业园市场前景分析</w:t>
      </w:r>
      <w:r>
        <w:rPr>
          <w:rFonts w:hint="eastAsia"/>
        </w:rPr>
        <w:br/>
      </w:r>
      <w:r>
        <w:rPr>
          <w:rFonts w:hint="eastAsia"/>
        </w:rPr>
        <w:t>　　　　三、观光农业园细分行业发展前景分析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2025-2031年观光农业园发展趋势预测</w:t>
      </w:r>
      <w:r>
        <w:rPr>
          <w:rFonts w:hint="eastAsia"/>
        </w:rPr>
        <w:br/>
      </w:r>
      <w:r>
        <w:rPr>
          <w:rFonts w:hint="eastAsia"/>
        </w:rPr>
        <w:t>　　　　一、观光农业园发展趋势预测</w:t>
      </w:r>
      <w:r>
        <w:rPr>
          <w:rFonts w:hint="eastAsia"/>
        </w:rPr>
        <w:br/>
      </w:r>
      <w:r>
        <w:rPr>
          <w:rFonts w:hint="eastAsia"/>
        </w:rPr>
        <w:t>　　　　二、观光农业园市场规模预测</w:t>
      </w:r>
      <w:r>
        <w:rPr>
          <w:rFonts w:hint="eastAsia"/>
        </w:rPr>
        <w:br/>
      </w:r>
      <w:r>
        <w:rPr>
          <w:rFonts w:hint="eastAsia"/>
        </w:rPr>
        <w:t>　　　　三、观光农业园细分市场发展趋势预测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未来观光农业园行业挑战与机遇探讨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一、观光农业园行业挑战</w:t>
      </w:r>
      <w:r>
        <w:rPr>
          <w:rFonts w:hint="eastAsia"/>
        </w:rPr>
        <w:br/>
      </w:r>
      <w:r>
        <w:rPr>
          <w:rFonts w:hint="eastAsia"/>
        </w:rPr>
        <w:t>　　　　二、观光农业园行业机遇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观光农业园行业研究结论及建议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对观光农业园行业发展的建议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[~中智~林~]对观光农业园企业和投资者的建议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观光农业园行业历程</w:t>
      </w:r>
      <w:r>
        <w:rPr>
          <w:rFonts w:hint="eastAsia"/>
        </w:rPr>
        <w:br/>
      </w:r>
      <w:r>
        <w:rPr>
          <w:rFonts w:hint="eastAsia"/>
        </w:rPr>
        <w:t>　　图表 观光农业园行业生命周期</w:t>
      </w:r>
      <w:r>
        <w:rPr>
          <w:rFonts w:hint="eastAsia"/>
        </w:rPr>
        <w:br/>
      </w:r>
      <w:r>
        <w:rPr>
          <w:rFonts w:hint="eastAsia"/>
        </w:rPr>
        <w:t>　　图表 观光农业园行业产业链分析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2019-2024年观光农业园行业市场容量统计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2019-2024年中国观光农业园行业经营效益分析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**地区观光农业园市场规模及增长情况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**地区观光农业园行业市场需求情况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**地区观光农业园市场规模及增长情况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**地区观光农业园行业市场需求情况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**地区观光农业园市场规模及增长情况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**地区观光农业园行业市场需求情况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观光农业园重点企业（一）基本信息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观光农业园重点企业（一）经营情况分析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观光农业园重点企业（一）盈利能力情况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观光农业园重点企业（一）偿债能力情况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观光农业园重点企业（一）运营能力情况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观光农业园重点企业（一）成长能力情况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观光农业园重点企业（二）基本信息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观光农业园重点企业（二）经营情况分析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观光农业园重点企业（二）盈利能力情况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观光农业园重点企业（二）偿债能力情况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观光农业园重点企业（二）运营能力情况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观光农业园重点企业（二）成长能力情况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2025-2031年中国观光农业园行业市场容量预测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2025-2031年中国观光农业园行业市场规模预测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2025-2031年中国观光农业园市场前景分析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2025-2031年中国观光农业园行业发展趋势预测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08a22830f4f1f" w:history="1">
        <w:r>
          <w:rPr>
            <w:rStyle w:val="Hyperlink"/>
          </w:rPr>
          <w:t>2025-2031年中国观光农业园市场调查研究与发展前景报告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08a22830f4f1f" w:history="1">
        <w:r>
          <w:rPr>
            <w:rStyle w:val="Hyperlink"/>
          </w:rPr>
          <w:t>https://www.20087.com/8/82/GuanGuangNongYeYuanHangYeXianZhuangJiQianJing.html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成功的农业观光园、玉环漩门湾观光农业园、生态休闲农业观光园简介、观光农业园区规划设计原则、现代农业产业园、观光农业园规划设计案例分析、观光农业是什么意思、观光农业园人力资源管理、农业旅游观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efa397a2e4cac" w:history="1">
      <w:r>
        <w:rPr>
          <w:rStyle w:val="Hyperlink"/>
        </w:rPr>
        <w:t>2025-2031年中国观光农业园市场调查研究与发展前景报告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anGuangNongYeYuanHangYeXianZhuangJiQianJing.html" TargetMode="External" Id="R69a08a22830f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anGuangNongYeYuanHangYeXianZhuangJiQianJing.html" TargetMode="External" Id="Rb40efa397a2e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2025-07-21T04:23:06Z</dcterms:created>
  <dcterms:modified xsi:type="dcterms:W3CDTF">2025-07-21T05:23:06Z</dcterms:modified>
  <dc:subject>2025-2031年中国观光农业园市场调查研究与发展前景报告</dc:subject>
  <dc:title>2025-2031年中国观光农业园市场调查研究与发展前景报告</dc:title>
  <cp:keywords>2025-2031年中国观光农业园市场调查研究与发展前景报告</cp:keywords>
  <dc:description>2025-2031年中国观光农业园市场调查研究与发展前景报告</dc:description>
</cp:coreProperties>
</file>