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ebee03bd4b0a" w:history="1">
              <w:r>
                <w:rPr>
                  <w:rStyle w:val="Hyperlink"/>
                </w:rPr>
                <w:t>2010-2014年中国挂面市场预测与投资咨询分析报告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ebee03bd4b0a" w:history="1">
              <w:r>
                <w:rPr>
                  <w:rStyle w:val="Hyperlink"/>
                </w:rPr>
                <w:t>2010-2014年中国挂面市场预测与投资咨询分析报告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ebee03bd4b0a" w:history="1">
                <w:r>
                  <w:rPr>
                    <w:rStyle w:val="Hyperlink"/>
                  </w:rPr>
                  <w:t>https://www.20087.com/9/52/GuaMianShiChangQianJing.html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挂面年产销量为250万吨，近年来国内挂面消费总量稳定在170万吨左右。生产厂家约有2000多家。年产5000吨以上有100多家，1万吨以上有二、三十家，排名前10位的企业销量占总量的5％以下。在以面食为主的华北区，挂面的产销量大，生产厂和作坊星罗棋布，但产品的品质低，生产水平相对落后，营销方式缺乏创新，消费者理性差。广大南方地区消费量相对偏低，但产品的品质要求高，品种丰富，消费者较理性，其中湖南的金健、克明、裕湘，四川的若男，江西的春思，厦门的兴盛等，均在一定程度上走在了产业发展的前列。</w:t>
      </w:r>
      <w:r>
        <w:rPr>
          <w:rFonts w:hint="eastAsia"/>
        </w:rPr>
        <w:br/>
      </w:r>
      <w:r>
        <w:rPr>
          <w:rFonts w:hint="eastAsia"/>
        </w:rPr>
        <w:t>　　近年来我国挂面行业品牌意识得到加强、品牌效益初显成效。2007年，挂面首次被列入“中国驰名商标”评选，当年就评出湖南金健米业股份有限公司、湖南郴州市裕湘面业有限公司、四川省若男食品有限公司、安徽丰大股份有限公司等8家企业的挂面产品为中国名牌产品，湖南克明面业股份有限公司为中国驰名商标。此外，挂面加工科技创新有了长足进展，尤其是国产挂面机械的技术进步有力地推动了挂面产业的发展，750、1000大型面辊机组的出现，明显提升了产量、降低了生产成本。国内市场挂面仍以传统低档挂面为主。各类中、高档挂面品种，就其销量而言，中档仅占5％，高档不到2％。低档挂面，市场竞争最激烈。企业销售毛利相当低，多以增加品种、提高销量来取得经营效益；中档挂面，有相对稳定的市场，一般销售毛利20％左右；而高档花色品种产品销售毛利可达50％，是目前市场竞争的前沿阵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aebee03bd4b0a" w:history="1">
        <w:r>
          <w:rPr>
            <w:rStyle w:val="Hyperlink"/>
          </w:rPr>
          <w:t>2010-2014年中国挂面市场预测与投资咨询分析报告</w:t>
        </w:r>
      </w:hyperlink>
      <w:r>
        <w:rPr>
          <w:rFonts w:hint="eastAsia"/>
        </w:rPr>
        <w:t>》内容严谨、数据翔实，更辅以大量直观的图表帮助挂面企业准确把握行业发展动向、正确制定企业竞争战略和投资策略。本报告依据国家统计局、海关总署和国家信息中心等渠道发布的权威数据，以及我中心对挂面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2008-2009年世界大米、小麦行业整体运营状况分析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2008-2009年世界大米、小麦行业运行情况浅析</w:t>
      </w:r>
      <w:r>
        <w:rPr>
          <w:rFonts w:hint="eastAsia"/>
        </w:rPr>
        <w:br/>
      </w:r>
      <w:r>
        <w:rPr>
          <w:rFonts w:hint="eastAsia"/>
        </w:rPr>
        <w:t>　　第二节 2008-2009年世界小麦加工行业情况分析</w:t>
      </w:r>
      <w:r>
        <w:rPr>
          <w:rFonts w:hint="eastAsia"/>
        </w:rPr>
        <w:br/>
      </w:r>
      <w:r>
        <w:rPr>
          <w:rFonts w:hint="eastAsia"/>
        </w:rPr>
        <w:t>　　　　一、发达国家小麦加工工业情况</w:t>
      </w:r>
      <w:r>
        <w:rPr>
          <w:rFonts w:hint="eastAsia"/>
        </w:rPr>
        <w:br/>
      </w:r>
      <w:r>
        <w:rPr>
          <w:rFonts w:hint="eastAsia"/>
        </w:rPr>
        <w:t>　　　　二、我国小麦加工业情况</w:t>
      </w:r>
      <w:r>
        <w:rPr>
          <w:rFonts w:hint="eastAsia"/>
        </w:rPr>
        <w:br/>
      </w:r>
      <w:r>
        <w:rPr>
          <w:rFonts w:hint="eastAsia"/>
        </w:rPr>
        <w:t>　　第三节 2009-2012年世界小麦行业发展趋势分析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第三节 2008-2009年中国挂面市场社会环境分析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2008-2009年中国挂面市场发展现状分析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2008-2009年中国挂面市场技术环境分析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2008-2009年中国挂面发展中存在的问题分析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2008-2009年中国挂面制品制造业市场运行走势分析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2008-2009年中国挂面食品市场总况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2008-2009年中国挂面食品市场运行状况分析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t>　　第五节 2008-2009年中国挂面进出口贸易分析</w:t>
      </w:r>
      <w:r>
        <w:rPr>
          <w:rFonts w:hint="eastAsia"/>
        </w:rPr>
        <w:br/>
      </w:r>
      <w:r>
        <w:rPr>
          <w:rFonts w:hint="eastAsia"/>
        </w:rPr>
        <w:t>　　　　一、中国挂面进出口贸易分析</w:t>
      </w:r>
      <w:r>
        <w:rPr>
          <w:rFonts w:hint="eastAsia"/>
        </w:rPr>
        <w:br/>
      </w:r>
      <w:r>
        <w:rPr>
          <w:rFonts w:hint="eastAsia"/>
        </w:rPr>
        <w:t>　　　　二、未包馅或未制作的含蛋生面食进出口数据监测（19021100）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二、方便面成挂面市场最强劲敌</w:t>
      </w:r>
      <w:r>
        <w:rPr>
          <w:rFonts w:hint="eastAsia"/>
        </w:rPr>
        <w:br/>
      </w:r>
      <w:r>
        <w:rPr>
          <w:rFonts w:hint="eastAsia"/>
        </w:rPr>
        <w:t>　　第二节 2008-2009年中国面粉产量集中度分析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2008-2009年中国挂面重点市场竞争格局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第四节 2009-2012年中国挂面行业竞争趋势分析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2009-2012年中国挂面行业投资机会与风险规避指引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2009-2012年中国挂面行业投资机会分析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[中智.林]2009-2012年中国挂面行业投资规划指引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2003年~2009年全球大米贸易量增长趋势</w:t>
      </w:r>
      <w:r>
        <w:rPr>
          <w:rFonts w:hint="eastAsia"/>
        </w:rPr>
        <w:br/>
      </w:r>
      <w:r>
        <w:rPr>
          <w:rFonts w:hint="eastAsia"/>
        </w:rPr>
        <w:t>　　图表 2 2003年~2009年全球大米产量增长趋势</w:t>
      </w:r>
      <w:r>
        <w:rPr>
          <w:rFonts w:hint="eastAsia"/>
        </w:rPr>
        <w:br/>
      </w:r>
      <w:r>
        <w:rPr>
          <w:rFonts w:hint="eastAsia"/>
        </w:rPr>
        <w:t>　　图表 3 2003年~2009年全球小麦产量增长趋势</w:t>
      </w:r>
      <w:r>
        <w:rPr>
          <w:rFonts w:hint="eastAsia"/>
        </w:rPr>
        <w:br/>
      </w:r>
      <w:r>
        <w:rPr>
          <w:rFonts w:hint="eastAsia"/>
        </w:rPr>
        <w:t>　　图表 4 2003年~2009年全球小麦消费量增长趋势</w:t>
      </w:r>
      <w:r>
        <w:rPr>
          <w:rFonts w:hint="eastAsia"/>
        </w:rPr>
        <w:br/>
      </w:r>
      <w:r>
        <w:rPr>
          <w:rFonts w:hint="eastAsia"/>
        </w:rPr>
        <w:t>　　图表 5 2003年~2009年中国小麦产量增长趋势</w:t>
      </w:r>
      <w:r>
        <w:rPr>
          <w:rFonts w:hint="eastAsia"/>
        </w:rPr>
        <w:br/>
      </w:r>
      <w:r>
        <w:rPr>
          <w:rFonts w:hint="eastAsia"/>
        </w:rPr>
        <w:t>　　图表 6 近年来我国磨粉机销售情况及新增加工能力估计</w:t>
      </w:r>
      <w:r>
        <w:rPr>
          <w:rFonts w:hint="eastAsia"/>
        </w:rPr>
        <w:br/>
      </w:r>
      <w:r>
        <w:rPr>
          <w:rFonts w:hint="eastAsia"/>
        </w:rPr>
        <w:t>　　图表 7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9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10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11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12 2005年7月21日-2009年5月人民币兑美元汇率中间价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13 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19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 SB/T10068-92</w:t>
      </w:r>
      <w:r>
        <w:rPr>
          <w:rFonts w:hint="eastAsia"/>
        </w:rPr>
        <w:br/>
      </w:r>
      <w:r>
        <w:rPr>
          <w:rFonts w:hint="eastAsia"/>
        </w:rPr>
        <w:t>　　图表 21 挂面质量检验项目表</w:t>
      </w:r>
      <w:r>
        <w:rPr>
          <w:rFonts w:hint="eastAsia"/>
        </w:rPr>
        <w:br/>
      </w:r>
      <w:r>
        <w:rPr>
          <w:rFonts w:hint="eastAsia"/>
        </w:rPr>
        <w:t>　　图表 22 2006~2008未包馅或未制作的含蛋生面食（19021100）进出口统计表</w:t>
      </w:r>
      <w:r>
        <w:rPr>
          <w:rFonts w:hint="eastAsia"/>
        </w:rPr>
        <w:br/>
      </w:r>
      <w:r>
        <w:rPr>
          <w:rFonts w:hint="eastAsia"/>
        </w:rPr>
        <w:t>　　图表 23 受调查消费者选择挂面食品的原因分析</w:t>
      </w:r>
      <w:r>
        <w:rPr>
          <w:rFonts w:hint="eastAsia"/>
        </w:rPr>
        <w:br/>
      </w:r>
      <w:r>
        <w:rPr>
          <w:rFonts w:hint="eastAsia"/>
        </w:rPr>
        <w:t>　　图表 24 北京地区消费者选择挂面品牌分析</w:t>
      </w:r>
      <w:r>
        <w:rPr>
          <w:rFonts w:hint="eastAsia"/>
        </w:rPr>
        <w:br/>
      </w:r>
      <w:r>
        <w:rPr>
          <w:rFonts w:hint="eastAsia"/>
        </w:rPr>
        <w:t>　　图表 25 消费者对挂面品牌认知情况分析</w:t>
      </w:r>
      <w:r>
        <w:rPr>
          <w:rFonts w:hint="eastAsia"/>
        </w:rPr>
        <w:br/>
      </w:r>
      <w:r>
        <w:rPr>
          <w:rFonts w:hint="eastAsia"/>
        </w:rPr>
        <w:t>　　图表 26 消费者最喜欢吃的挂面种类调查</w:t>
      </w:r>
      <w:r>
        <w:rPr>
          <w:rFonts w:hint="eastAsia"/>
        </w:rPr>
        <w:br/>
      </w:r>
      <w:r>
        <w:rPr>
          <w:rFonts w:hint="eastAsia"/>
        </w:rPr>
        <w:t>　　图表 27 挂面产品的口感不同性别消费者关注度调查</w:t>
      </w:r>
      <w:r>
        <w:rPr>
          <w:rFonts w:hint="eastAsia"/>
        </w:rPr>
        <w:br/>
      </w:r>
      <w:r>
        <w:rPr>
          <w:rFonts w:hint="eastAsia"/>
        </w:rPr>
        <w:t>　　图表 28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29 消费者平均每月吃挂面的数量调查</w:t>
      </w:r>
      <w:r>
        <w:rPr>
          <w:rFonts w:hint="eastAsia"/>
        </w:rPr>
        <w:br/>
      </w:r>
      <w:r>
        <w:rPr>
          <w:rFonts w:hint="eastAsia"/>
        </w:rPr>
        <w:t>　　图表 30 2007-2008年今麦郎食品有限公司盈利结构</w:t>
      </w:r>
      <w:r>
        <w:rPr>
          <w:rFonts w:hint="eastAsia"/>
        </w:rPr>
        <w:br/>
      </w:r>
      <w:r>
        <w:rPr>
          <w:rFonts w:hint="eastAsia"/>
        </w:rPr>
        <w:t>　　图表 31 2007-2008年今麦郎食品有限公司资产结构</w:t>
      </w:r>
      <w:r>
        <w:rPr>
          <w:rFonts w:hint="eastAsia"/>
        </w:rPr>
        <w:br/>
      </w:r>
      <w:r>
        <w:rPr>
          <w:rFonts w:hint="eastAsia"/>
        </w:rPr>
        <w:t>　　图表 32 2007-2008年今麦郎食品有限公司成本费用</w:t>
      </w:r>
      <w:r>
        <w:rPr>
          <w:rFonts w:hint="eastAsia"/>
        </w:rPr>
        <w:br/>
      </w:r>
      <w:r>
        <w:rPr>
          <w:rFonts w:hint="eastAsia"/>
        </w:rPr>
        <w:t>　　图表 33 2007-2008年郑州金苑面业有限公司盈利结构</w:t>
      </w:r>
      <w:r>
        <w:rPr>
          <w:rFonts w:hint="eastAsia"/>
        </w:rPr>
        <w:br/>
      </w:r>
      <w:r>
        <w:rPr>
          <w:rFonts w:hint="eastAsia"/>
        </w:rPr>
        <w:t>　　图表 34 2007-2008年郑州金苑面业有限公司资产结构</w:t>
      </w:r>
      <w:r>
        <w:rPr>
          <w:rFonts w:hint="eastAsia"/>
        </w:rPr>
        <w:br/>
      </w:r>
      <w:r>
        <w:rPr>
          <w:rFonts w:hint="eastAsia"/>
        </w:rPr>
        <w:t>　　图表 37 2007-2008年河南省北徐集团有限公司资产结构</w:t>
      </w:r>
      <w:r>
        <w:rPr>
          <w:rFonts w:hint="eastAsia"/>
        </w:rPr>
        <w:br/>
      </w:r>
      <w:r>
        <w:rPr>
          <w:rFonts w:hint="eastAsia"/>
        </w:rPr>
        <w:t>　　图表 39 2007-2008年菏泽华瑞食品有限责任公司盈利结构</w:t>
      </w:r>
      <w:r>
        <w:rPr>
          <w:rFonts w:hint="eastAsia"/>
        </w:rPr>
        <w:br/>
      </w:r>
      <w:r>
        <w:rPr>
          <w:rFonts w:hint="eastAsia"/>
        </w:rPr>
        <w:t>　　图表 40 2007-2008年菏泽华瑞食品有限责任公司资产结构</w:t>
      </w:r>
      <w:r>
        <w:rPr>
          <w:rFonts w:hint="eastAsia"/>
        </w:rPr>
        <w:br/>
      </w:r>
      <w:r>
        <w:rPr>
          <w:rFonts w:hint="eastAsia"/>
        </w:rPr>
        <w:t>　　图表 41 2007-2008年菏泽华瑞食品有限责任公司成本费用</w:t>
      </w:r>
      <w:r>
        <w:rPr>
          <w:rFonts w:hint="eastAsia"/>
        </w:rPr>
        <w:br/>
      </w:r>
      <w:r>
        <w:rPr>
          <w:rFonts w:hint="eastAsia"/>
        </w:rPr>
        <w:t>　　图表 42 2007-2008年郑州博大面业有限公司盈利结构</w:t>
      </w:r>
      <w:r>
        <w:rPr>
          <w:rFonts w:hint="eastAsia"/>
        </w:rPr>
        <w:br/>
      </w:r>
      <w:r>
        <w:rPr>
          <w:rFonts w:hint="eastAsia"/>
        </w:rPr>
        <w:t>　　图表 43 2007-2008年郑州博大面业有限公司资产结构</w:t>
      </w:r>
      <w:r>
        <w:rPr>
          <w:rFonts w:hint="eastAsia"/>
        </w:rPr>
        <w:br/>
      </w:r>
      <w:r>
        <w:rPr>
          <w:rFonts w:hint="eastAsia"/>
        </w:rPr>
        <w:t>　　图表 44 2007-2008年郑州博大面业有限公司成本费用</w:t>
      </w:r>
      <w:r>
        <w:rPr>
          <w:rFonts w:hint="eastAsia"/>
        </w:rPr>
        <w:br/>
      </w:r>
      <w:r>
        <w:rPr>
          <w:rFonts w:hint="eastAsia"/>
        </w:rPr>
        <w:t>　　图表 47 2007-2008年四川省若男食品有限公司成本费用</w:t>
      </w:r>
      <w:r>
        <w:rPr>
          <w:rFonts w:hint="eastAsia"/>
        </w:rPr>
        <w:br/>
      </w:r>
      <w:r>
        <w:rPr>
          <w:rFonts w:hint="eastAsia"/>
        </w:rPr>
        <w:t>　　图表 49 2007-2008年河南省龙云集团有限公司资产结构</w:t>
      </w:r>
      <w:r>
        <w:rPr>
          <w:rFonts w:hint="eastAsia"/>
        </w:rPr>
        <w:br/>
      </w:r>
      <w:r>
        <w:rPr>
          <w:rFonts w:hint="eastAsia"/>
        </w:rPr>
        <w:t>　　图表 60公司业务相关资格证书-全国市场研究行业协会会员证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ebee03bd4b0a" w:history="1">
        <w:r>
          <w:rPr>
            <w:rStyle w:val="Hyperlink"/>
          </w:rPr>
          <w:t>2010-2014年中国挂面市场预测与投资咨询分析报告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ebee03bd4b0a" w:history="1">
        <w:r>
          <w:rPr>
            <w:rStyle w:val="Hyperlink"/>
          </w:rPr>
          <w:t>https://www.20087.com/9/52/GuaMianShiChangQianJing.html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尽量少吃的原因、挂面品牌排行榜前十名、挂面和面条有什么区别、挂面过期还能吃吗、下挂面是冷水下锅还是热水、挂面怎么做、和府捞面为何要尽量少吃、挂面机什么牌子的质量最好、挂面放了三年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766b907604bea" w:history="1">
      <w:r>
        <w:rPr>
          <w:rStyle w:val="Hyperlink"/>
        </w:rPr>
        <w:t>2010-2014年中国挂面市场预测与投资咨询分析报告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uaMianShiChangQianJing.html" TargetMode="External" Id="Raa9aebee03bd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uaMianShiChangQianJing.html" TargetMode="External" Id="Rfbd766b90760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2010-01-19T01:46:00Z</dcterms:created>
  <dcterms:modified xsi:type="dcterms:W3CDTF">2010-01-19T02:46:00Z</dcterms:modified>
  <dc:subject>2010-2014年中国挂面市场预测与投资咨询分析报告</dc:subject>
  <dc:title>2010-2014年中国挂面市场预测与投资咨询分析报告</dc:title>
  <cp:keywords>2010-2014年中国挂面市场预测与投资咨询分析报告</cp:keywords>
  <dc:description>2010-2014年中国挂面市场预测与投资咨询分析报告</dc:description>
</cp:coreProperties>
</file>