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9de7917eb4b75" w:history="1">
              <w:r>
                <w:rPr>
                  <w:rStyle w:val="Hyperlink"/>
                </w:rPr>
                <w:t>2024-2030年中国有机肥及微生物肥料市场全面调研与发展趋势预测报告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9de7917eb4b75" w:history="1">
              <w:r>
                <w:rPr>
                  <w:rStyle w:val="Hyperlink"/>
                </w:rPr>
                <w:t>2024-2030年中国有机肥及微生物肥料市场全面调研与发展趋势预测报告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9de7917eb4b75" w:history="1">
                <w:r>
                  <w:rPr>
                    <w:rStyle w:val="Hyperlink"/>
                  </w:rPr>
                  <w:t>https://www.20087.com/9/12/YouJiFeiJiWeiShengWuFeiLiaoXianZ.html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及微生物肥料是一种环境友好型的农业投入品，在现代农业中扮演着越来越重要的角色。近年来，随着人们对于食品安全和环境保护意识的增强，有机肥及微生物肥料的需求持续增长。有机肥及微生物肥料不仅可以改善土壤结构，增加土壤肥力，还能够促进作物生长，提高农产品的质量。随着生物技术的发展，微生物肥料的研发也在不断推进，以提高其生物活性和应用效果。</w:t>
      </w:r>
      <w:r>
        <w:rPr>
          <w:rFonts w:hint="eastAsia"/>
        </w:rPr>
        <w:br/>
      </w:r>
      <w:r>
        <w:rPr>
          <w:rFonts w:hint="eastAsia"/>
        </w:rPr>
        <w:t>　　未来，有机肥及微生物肥料的发展将更加注重技术创新和可持续性。一方面，随着农业科技的进步，有机肥及微生物肥料的生产将更加注重采用先进的生物技术和工艺，提高产品的效能和稳定性。另一方面，随着消费者对绿色食品需求的增加，有机肥及微生物肥料的应用将更加广泛，成为促进农业可持续发展的重要力量。此外，随着对土壤健康和生态平衡的重视，有机肥及微生物肥料将更加注重产品的多样性和复合功能，以满足不同作物和土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9de7917eb4b75" w:history="1">
        <w:r>
          <w:rPr>
            <w:rStyle w:val="Hyperlink"/>
          </w:rPr>
          <w:t>2024-2030年中国有机肥及微生物肥料市场全面调研与发展趋势预测报告</w:t>
        </w:r>
      </w:hyperlink>
      <w:r>
        <w:rPr>
          <w:rFonts w:hint="eastAsia"/>
        </w:rPr>
        <w:t>》基于科学的市场调研与数据分析，全面解析了有机肥及微生物肥料行业的市场规模、市场需求及发展现状。报告深入探讨了有机肥及微生物肥料产业链结构、细分市场特点及技术发展方向，并结合宏观经济环境与消费者需求变化，对有机肥及微生物肥料行业前景与未来趋势进行了科学预测，揭示了潜在增长空间。通过对有机肥及微生物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有机肥及微生物肥料概述</w:t>
      </w:r>
      <w:r>
        <w:rPr>
          <w:rFonts w:hint="eastAsia"/>
        </w:rPr>
        <w:br/>
      </w:r>
      <w:r>
        <w:rPr>
          <w:rFonts w:hint="eastAsia"/>
        </w:rPr>
        <w:t>　　第一节 有机肥及微生物肥料简介</w:t>
      </w:r>
      <w:r>
        <w:rPr>
          <w:rFonts w:hint="eastAsia"/>
        </w:rPr>
        <w:br/>
      </w:r>
      <w:r>
        <w:rPr>
          <w:rFonts w:hint="eastAsia"/>
        </w:rPr>
        <w:t>　　　　一、有机肥及微生物肥料定义</w:t>
      </w:r>
      <w:r>
        <w:rPr>
          <w:rFonts w:hint="eastAsia"/>
        </w:rPr>
        <w:br/>
      </w:r>
      <w:r>
        <w:rPr>
          <w:rFonts w:hint="eastAsia"/>
        </w:rPr>
        <w:t>　　　　二、有机肥及微生物肥料技术发展</w:t>
      </w:r>
      <w:r>
        <w:rPr>
          <w:rFonts w:hint="eastAsia"/>
        </w:rPr>
        <w:br/>
      </w:r>
      <w:r>
        <w:rPr>
          <w:rFonts w:hint="eastAsia"/>
        </w:rPr>
        <w:t>　　第二节 有机肥及微生物肥料发展历史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2019-2024年世界有机肥及微生物肥料行业发展现状分析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2019-2024年世界有机肥及微生物肥料发展概况</w:t>
      </w:r>
      <w:r>
        <w:rPr>
          <w:rFonts w:hint="eastAsia"/>
        </w:rPr>
        <w:br/>
      </w:r>
      <w:r>
        <w:rPr>
          <w:rFonts w:hint="eastAsia"/>
        </w:rPr>
        <w:t>　　第二节 2024-2030年世界主要国家有机肥及微生物肥料行业发展情况分析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2024-2030年世界有机肥及微生物肥料行业发展趋势分析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2024-2030年中国有机肥及微生物肥料行业发展环境分析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四、中国经济预测</w:t>
      </w:r>
      <w:r>
        <w:rPr>
          <w:rFonts w:hint="eastAsia"/>
        </w:rPr>
        <w:br/>
      </w:r>
      <w:r>
        <w:rPr>
          <w:rFonts w:hint="eastAsia"/>
        </w:rPr>
        <w:t>　　第二节 2024-2030年中国有机肥及微生物肥料行业发展政策环境分析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二、相关监管体系</w:t>
      </w:r>
      <w:r>
        <w:rPr>
          <w:rFonts w:hint="eastAsia"/>
        </w:rPr>
        <w:br/>
      </w:r>
      <w:r>
        <w:rPr>
          <w:rFonts w:hint="eastAsia"/>
        </w:rPr>
        <w:t>　　　　（1）肥料登记</w:t>
      </w:r>
      <w:r>
        <w:rPr>
          <w:rFonts w:hint="eastAsia"/>
        </w:rPr>
        <w:br/>
      </w:r>
      <w:r>
        <w:rPr>
          <w:rFonts w:hint="eastAsia"/>
        </w:rPr>
        <w:t>　　　　（2）生产许可</w:t>
      </w:r>
      <w:r>
        <w:rPr>
          <w:rFonts w:hint="eastAsia"/>
        </w:rPr>
        <w:br/>
      </w:r>
      <w:r>
        <w:rPr>
          <w:rFonts w:hint="eastAsia"/>
        </w:rPr>
        <w:t>　　第三节 2024-2030年中国有机肥及微生物肥料行业发展社会环境分析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2024-2030年中国有机肥及微生物肥料行业运行形势分析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2024-2030年中国有机肥及微生物肥料行业概况</w:t>
      </w:r>
      <w:r>
        <w:rPr>
          <w:rFonts w:hint="eastAsia"/>
        </w:rPr>
        <w:br/>
      </w:r>
      <w:r>
        <w:rPr>
          <w:rFonts w:hint="eastAsia"/>
        </w:rPr>
        <w:t>　　　　一、新型物肥料发展现状</w:t>
      </w:r>
      <w:r>
        <w:rPr>
          <w:rFonts w:hint="eastAsia"/>
        </w:rPr>
        <w:br/>
      </w:r>
      <w:r>
        <w:rPr>
          <w:rFonts w:hint="eastAsia"/>
        </w:rPr>
        <w:t>　　　　二、中国有机肥及微生物肥料发展现状</w:t>
      </w:r>
      <w:r>
        <w:rPr>
          <w:rFonts w:hint="eastAsia"/>
        </w:rPr>
        <w:br/>
      </w:r>
      <w:r>
        <w:rPr>
          <w:rFonts w:hint="eastAsia"/>
        </w:rPr>
        <w:t>　　第二节 2024-2030年中国有机肥及微生物肥料存在的问题</w:t>
      </w:r>
      <w:r>
        <w:rPr>
          <w:rFonts w:hint="eastAsia"/>
        </w:rPr>
        <w:br/>
      </w:r>
      <w:r>
        <w:rPr>
          <w:rFonts w:hint="eastAsia"/>
        </w:rPr>
        <w:t>　　　　一、保活材料存的问题</w:t>
      </w:r>
      <w:r>
        <w:rPr>
          <w:rFonts w:hint="eastAsia"/>
        </w:rPr>
        <w:br/>
      </w:r>
      <w:r>
        <w:rPr>
          <w:rFonts w:hint="eastAsia"/>
        </w:rPr>
        <w:t>　　　　二、二次污染问题</w:t>
      </w:r>
      <w:r>
        <w:rPr>
          <w:rFonts w:hint="eastAsia"/>
        </w:rPr>
        <w:br/>
      </w:r>
      <w:r>
        <w:rPr>
          <w:rFonts w:hint="eastAsia"/>
        </w:rPr>
        <w:t>　　　　三、生产工艺问题</w:t>
      </w:r>
      <w:r>
        <w:rPr>
          <w:rFonts w:hint="eastAsia"/>
        </w:rPr>
        <w:br/>
      </w:r>
      <w:r>
        <w:rPr>
          <w:rFonts w:hint="eastAsia"/>
        </w:rPr>
        <w:t>　　第三节 2024-2030年中国有机肥及微生物肥料企业应对措施</w:t>
      </w:r>
      <w:r>
        <w:rPr>
          <w:rFonts w:hint="eastAsia"/>
        </w:rPr>
        <w:br/>
      </w:r>
      <w:r>
        <w:rPr>
          <w:rFonts w:hint="eastAsia"/>
        </w:rPr>
        <w:t>　　　　一、制订微生物肥料产业发展规划</w:t>
      </w:r>
      <w:r>
        <w:rPr>
          <w:rFonts w:hint="eastAsia"/>
        </w:rPr>
        <w:br/>
      </w:r>
      <w:r>
        <w:rPr>
          <w:rFonts w:hint="eastAsia"/>
        </w:rPr>
        <w:t>　　　　二、加大微生物肥料推广应用力度</w:t>
      </w:r>
      <w:r>
        <w:rPr>
          <w:rFonts w:hint="eastAsia"/>
        </w:rPr>
        <w:br/>
      </w:r>
      <w:r>
        <w:rPr>
          <w:rFonts w:hint="eastAsia"/>
        </w:rPr>
        <w:t>　　　　三、规范微生物肥料行业的管理</w:t>
      </w:r>
      <w:r>
        <w:rPr>
          <w:rFonts w:hint="eastAsia"/>
        </w:rPr>
        <w:br/>
      </w:r>
      <w:r>
        <w:rPr>
          <w:rFonts w:hint="eastAsia"/>
        </w:rPr>
        <w:t>　　　　四、强化微生物肥料新产品研发</w:t>
      </w:r>
      <w:r>
        <w:rPr>
          <w:rFonts w:hint="eastAsia"/>
        </w:rPr>
        <w:br/>
      </w:r>
      <w:r>
        <w:rPr>
          <w:rFonts w:hint="eastAsia"/>
        </w:rPr>
        <w:t>　　　　五、加大微生物肥料的宣传培训广大农民认识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2024-2030年中国有机肥及微生物肥料行业市场动态分析</w:t>
      </w:r>
      <w:r>
        <w:rPr>
          <w:rFonts w:hint="eastAsia"/>
        </w:rPr>
        <w:br/>
      </w:r>
      <w:r>
        <w:rPr>
          <w:rFonts w:hint="eastAsia"/>
        </w:rPr>
        <w:t>　　第一节 2024-2030年中国有机肥及微生物肥料生产分析</w:t>
      </w:r>
      <w:r>
        <w:rPr>
          <w:rFonts w:hint="eastAsia"/>
        </w:rPr>
        <w:br/>
      </w:r>
      <w:r>
        <w:rPr>
          <w:rFonts w:hint="eastAsia"/>
        </w:rPr>
        <w:t>　　　　一、有机肥及微生物肥料产品数量</w:t>
      </w:r>
      <w:r>
        <w:rPr>
          <w:rFonts w:hint="eastAsia"/>
        </w:rPr>
        <w:br/>
      </w:r>
      <w:r>
        <w:rPr>
          <w:rFonts w:hint="eastAsia"/>
        </w:rPr>
        <w:t>　　　　二、有机肥及微生物肥料产品类型</w:t>
      </w:r>
      <w:r>
        <w:rPr>
          <w:rFonts w:hint="eastAsia"/>
        </w:rPr>
        <w:br/>
      </w:r>
      <w:r>
        <w:rPr>
          <w:rFonts w:hint="eastAsia"/>
        </w:rPr>
        <w:t>　　第二节 2024-2030年有机肥及微生物肥料市场规模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中国有机肥及微生物肥料需求与客户偏好调查</w:t>
      </w:r>
      <w:r>
        <w:rPr>
          <w:rFonts w:hint="eastAsia"/>
        </w:rPr>
        <w:br/>
      </w:r>
      <w:r>
        <w:rPr>
          <w:rFonts w:hint="eastAsia"/>
        </w:rPr>
        <w:t>　　第一节 2024-2030年中国有机肥及微生物肥料产量统计分析</w:t>
      </w:r>
      <w:r>
        <w:rPr>
          <w:rFonts w:hint="eastAsia"/>
        </w:rPr>
        <w:br/>
      </w:r>
      <w:r>
        <w:rPr>
          <w:rFonts w:hint="eastAsia"/>
        </w:rPr>
        <w:t>　　第二节 2024-2030年中国有机肥及微生物肥料历年消费量统计分析</w:t>
      </w:r>
      <w:r>
        <w:rPr>
          <w:rFonts w:hint="eastAsia"/>
        </w:rPr>
        <w:br/>
      </w:r>
      <w:r>
        <w:rPr>
          <w:rFonts w:hint="eastAsia"/>
        </w:rPr>
        <w:t>　　第三节 有机肥及微生物肥料销售模式</w:t>
      </w:r>
      <w:r>
        <w:rPr>
          <w:rFonts w:hint="eastAsia"/>
        </w:rPr>
        <w:br/>
      </w:r>
      <w:r>
        <w:rPr>
          <w:rFonts w:hint="eastAsia"/>
        </w:rPr>
        <w:t>　　第四节 有机肥及微生物肥料产品应用</w:t>
      </w:r>
      <w:r>
        <w:rPr>
          <w:rFonts w:hint="eastAsia"/>
        </w:rPr>
        <w:br/>
      </w:r>
      <w:r>
        <w:rPr>
          <w:rFonts w:hint="eastAsia"/>
        </w:rPr>
        <w:t>　　　　一、有机肥及微生物肥料应用种类和数量</w:t>
      </w:r>
      <w:r>
        <w:rPr>
          <w:rFonts w:hint="eastAsia"/>
        </w:rPr>
        <w:br/>
      </w:r>
      <w:r>
        <w:rPr>
          <w:rFonts w:hint="eastAsia"/>
        </w:rPr>
        <w:t>　　　　二、有机肥及微生物肥料应用作物和区域</w:t>
      </w:r>
      <w:r>
        <w:rPr>
          <w:rFonts w:hint="eastAsia"/>
        </w:rPr>
        <w:br/>
      </w:r>
      <w:r>
        <w:rPr>
          <w:rFonts w:hint="eastAsia"/>
        </w:rPr>
        <w:t>　　　　三、有机肥及微生物肥料应用效果和农户接受度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2024-2030年中国有机肥及微生物肥料行业市场竞争格局分析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2024-2030年中国有机肥及微生物肥料市场竞争现状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二、企业分布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2024-2030年中国有机肥及微生物肥料市场竞争趋势分析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2024-2030年中国有机肥及微生物肥料优势生产企业竞争力与关键性数据分析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北京澳佳生态农业股份有限公司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西安济邦生态科技股份有限公司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2024-2030年中国有机肥及微生物肥料行业趋势预测分析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2024-2030年中国有机肥及微生物肥料行业发展预测分析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一、未来有机肥及微生物肥料发展分析</w:t>
      </w:r>
      <w:r>
        <w:rPr>
          <w:rFonts w:hint="eastAsia"/>
        </w:rPr>
        <w:br/>
      </w:r>
      <w:r>
        <w:rPr>
          <w:rFonts w:hint="eastAsia"/>
        </w:rPr>
        <w:t>　　　　二、未来有机肥及微生物肥料行业技术开发方向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2024-2030年中国有机肥及微生物肥料行业市场前景分析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二、技术支撑需求</w:t>
      </w:r>
      <w:r>
        <w:rPr>
          <w:rFonts w:hint="eastAsia"/>
        </w:rPr>
        <w:br/>
      </w:r>
      <w:r>
        <w:rPr>
          <w:rFonts w:hint="eastAsia"/>
        </w:rPr>
        <w:t>　　　　三、产业体系完善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2024-2030年中国有机肥及微生物肥料行业投资机会与风险分析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2024-2030年中国有机肥及微生物肥料行业投资环境分析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2024-2030年有机肥及微生物肥料行业投资机会分析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[^中^智^林]2024-2030年中国有机肥及微生物肥料行业投资前景分析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二、社会认知风险分析</w:t>
      </w:r>
      <w:r>
        <w:rPr>
          <w:rFonts w:hint="eastAsia"/>
        </w:rPr>
        <w:br/>
      </w:r>
      <w:r>
        <w:rPr>
          <w:rFonts w:hint="eastAsia"/>
        </w:rPr>
        <w:t>　　　　三、产品使用技术风险</w:t>
      </w:r>
      <w:r>
        <w:rPr>
          <w:rFonts w:hint="eastAsia"/>
        </w:rPr>
        <w:br/>
      </w:r>
      <w:r>
        <w:rPr>
          <w:rFonts w:hint="eastAsia"/>
        </w:rPr>
        <w:t>　　　　四、产品质量待提高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1：2024-2030年全球有机肥及微生物肥料市场规模增长预测</w:t>
      </w:r>
      <w:r>
        <w:rPr>
          <w:rFonts w:hint="eastAsia"/>
        </w:rPr>
        <w:br/>
      </w:r>
      <w:r>
        <w:rPr>
          <w:rFonts w:hint="eastAsia"/>
        </w:rPr>
        <w:t>　　图表 2：2024-2030年全球有机肥及微生物肥料市场规模增长预测图</w:t>
      </w:r>
      <w:r>
        <w:rPr>
          <w:rFonts w:hint="eastAsia"/>
        </w:rPr>
        <w:br/>
      </w:r>
      <w:r>
        <w:rPr>
          <w:rFonts w:hint="eastAsia"/>
        </w:rPr>
        <w:t>　　图表 3：2019-2024年中国季度GDP增长率走势图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4：2024-2030年中国国内生产总值情况</w:t>
      </w:r>
      <w:r>
        <w:rPr>
          <w:rFonts w:hint="eastAsia"/>
        </w:rPr>
        <w:br/>
      </w:r>
      <w:r>
        <w:rPr>
          <w:rFonts w:hint="eastAsia"/>
        </w:rPr>
        <w:t>　　图表 5：2019-2024年中国分产业季度GDP增长率走势图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8：2024-2030年中国东、中、西部地区固定资产投资走势图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10：2019-2024年中国社会消费品零售总额走势图 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9de7917eb4b75" w:history="1">
        <w:r>
          <w:rPr>
            <w:rStyle w:val="Hyperlink"/>
          </w:rPr>
          <w:t>2024-2030年中国有机肥及微生物肥料市场全面调研与发展趋势预测报告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9de7917eb4b75" w:history="1">
        <w:r>
          <w:rPr>
            <w:rStyle w:val="Hyperlink"/>
          </w:rPr>
          <w:t>https://www.20087.com/9/12/YouJiFeiJiWeiShengWuFeiLiaoXianZ.html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有机肥、有机肥及微生物肥料销售需要资质、微生物有机肥与生物有机肥的区别、有机肥及微生物肥料的区别、有机生物肥、有机肥及微生物肥料名词解释、微生物菌肥生物有机肥、有机肥料及微生物肥料、微生物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81894c5114240" w:history="1">
      <w:r>
        <w:rPr>
          <w:rStyle w:val="Hyperlink"/>
        </w:rPr>
        <w:t>2024-2030年中国有机肥及微生物肥料市场全面调研与发展趋势预测报告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JiFeiJiWeiShengWuFeiLiaoXianZ.html" TargetMode="External" Id="R0c29de7917e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JiFeiJiWeiShengWuFeiLiaoXianZ.html" TargetMode="External" Id="R51581894c511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2024-03-28T07:01:00Z</dcterms:created>
  <dcterms:modified xsi:type="dcterms:W3CDTF">2024-03-28T08:01:00Z</dcterms:modified>
  <dc:subject>2024-2030年中国有机肥及微生物肥料市场全面调研与发展趋势预测报告</dc:subject>
  <dc:title>2024-2030年中国有机肥及微生物肥料市场全面调研与发展趋势预测报告</dc:title>
  <cp:keywords>2024-2030年中国有机肥及微生物肥料市场全面调研与发展趋势预测报告</cp:keywords>
  <dc:description>2024-2030年中国有机肥及微生物肥料市场全面调研与发展趋势预测报告</dc:description>
</cp:coreProperties>
</file>