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dd25292e84b26" w:history="1">
              <w:r>
                <w:rPr>
                  <w:rStyle w:val="Hyperlink"/>
                </w:rPr>
                <w:t>2025-2031年中国商业级家具市场研究分析与发展前景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dd25292e84b26" w:history="1">
              <w:r>
                <w:rPr>
                  <w:rStyle w:val="Hyperlink"/>
                </w:rPr>
                <w:t>2025-2031年中国商业级家具市场研究分析与发展前景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dd25292e84b26" w:history="1">
                <w:r>
                  <w:rPr>
                    <w:rStyle w:val="Hyperlink"/>
                  </w:rPr>
                  <w:t>https://www.20087.com/1/93/ShangYeJiJiaJuHangYeXianZhuangJiQianJing.html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级家具是专为办公、酒店、商场、医疗机构等公共空间设计制造的高品质家具产品，相较于家用家具，其在结构强度、耐用性、安全性与功能性方面具有更高标准。商业级家具通常采用金属、中高密度板、防火材料、抗菌饰面等工业级原材料制造，并强调模块化设计与人机工程学适配，以满足高频使用环境下的稳定性与舒适性需求。目前市场上主流厂商注重产品美学风格与品牌调性的融合，同时积极推进环保认证、人体安全无害化生产与可持续供应链体系建设。</w:t>
      </w:r>
      <w:r>
        <w:rPr>
          <w:rFonts w:hint="eastAsia"/>
        </w:rPr>
        <w:br/>
      </w:r>
      <w:r>
        <w:rPr>
          <w:rFonts w:hint="eastAsia"/>
        </w:rPr>
        <w:t>　　未来，商业级家具将围绕智能化升级、绿色制造与个性化场景定制持续演进。一方面，随着智慧办公与智能酒店的发展，集成电源管理、无线充电、可调高度与坐姿提醒等功能的智能家具将成为新兴需求热点，提升空间使用的灵活性与体验感；另一方面，在“双碳”目标背景下，家具企业将加快推广可回收材料、低碳生产工艺及生命周期管理体系，推动产品向环境友好型方向发展。此外，面对多元化的商业应用场景，厂商将进一步强化定制化服务能力，提供从空间规划到家具配套的一站式解决方案，增强对大型项目的交付能力与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dd25292e84b26" w:history="1">
        <w:r>
          <w:rPr>
            <w:rStyle w:val="Hyperlink"/>
          </w:rPr>
          <w:t>2025-2031年中国商业级家具市场研究分析与发展前景</w:t>
        </w:r>
      </w:hyperlink>
      <w:r>
        <w:rPr>
          <w:rFonts w:hint="eastAsia"/>
        </w:rPr>
        <w:t>》系统分析了商业级家具行业的现状，全面梳理了商业级家具市场需求、市场规模、产业链结构及价格体系，详细解读了商业级家具细分市场特点。报告结合权威数据，科学预测了商业级家具市场前景与发展趋势，客观分析了品牌竞争格局、市场集中度及重点企业的运营表现，并指出了商业级家具行业面临的机遇与风险。为商业级家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商业级家具行业概述</w:t>
      </w:r>
      <w:r>
        <w:rPr>
          <w:rFonts w:hint="eastAsia"/>
        </w:rPr>
        <w:br/>
      </w:r>
      <w:r>
        <w:rPr>
          <w:rFonts w:hint="eastAsia"/>
        </w:rPr>
        <w:t>　　第一节 商业级家具定义与分类</w:t>
      </w:r>
      <w:r>
        <w:rPr>
          <w:rFonts w:hint="eastAsia"/>
        </w:rPr>
        <w:br/>
      </w:r>
      <w:r>
        <w:rPr>
          <w:rFonts w:hint="eastAsia"/>
        </w:rPr>
        <w:t>　　第二节 商业级家具应用领域</w:t>
      </w:r>
      <w:r>
        <w:rPr>
          <w:rFonts w:hint="eastAsia"/>
        </w:rPr>
        <w:br/>
      </w:r>
      <w:r>
        <w:rPr>
          <w:rFonts w:hint="eastAsia"/>
        </w:rPr>
        <w:t>　　第三节 商业级家具行业经济指标分析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一、商业级家具行业赢利性评估</w:t>
      </w:r>
      <w:r>
        <w:rPr>
          <w:rFonts w:hint="eastAsia"/>
        </w:rPr>
        <w:br/>
      </w:r>
      <w:r>
        <w:rPr>
          <w:rFonts w:hint="eastAsia"/>
        </w:rPr>
        <w:t>　　　　二、商业级家具行业成长速度分析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三、商业级家具附加值提升空间探讨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四、商业级家具行业进入壁垒分析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五、商业级家具行业风险性评估</w:t>
      </w:r>
      <w:r>
        <w:rPr>
          <w:rFonts w:hint="eastAsia"/>
        </w:rPr>
        <w:br/>
      </w:r>
      <w:r>
        <w:rPr>
          <w:rFonts w:hint="eastAsia"/>
        </w:rPr>
        <w:t>　　　　六、商业级家具行业周期性分析</w:t>
      </w:r>
      <w:r>
        <w:rPr>
          <w:rFonts w:hint="eastAsia"/>
        </w:rPr>
        <w:br/>
      </w:r>
      <w:r>
        <w:rPr>
          <w:rFonts w:hint="eastAsia"/>
        </w:rPr>
        <w:t>　　　　七、商业级家具行业竞争程度指标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八、商业级家具行业成熟度综合分析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商业级家具产业链及经营模式分析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三、商业级家具销售模式与渠道策略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全球商业级家具市场发展分析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2024-2025年全球商业级家具行业发展分析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一、全球商业级家具行业市场规模与趋势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二、全球商业级家具行业发展特点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三、全球商业级家具行业竞争格局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主要国家与地区商业级家具市场分析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2025-2031年全球商业级家具行业发展趋势与前景预测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一、商业级家具行业发展趋势</w:t>
      </w:r>
      <w:r>
        <w:rPr>
          <w:rFonts w:hint="eastAsia"/>
        </w:rPr>
        <w:br/>
      </w:r>
      <w:r>
        <w:rPr>
          <w:rFonts w:hint="eastAsia"/>
        </w:rPr>
        <w:t>　　　　二、商业级家具行业发展潜力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中国商业级家具行业市场分析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2024-2025年商业级家具产能与投资动态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一、国内商业级家具产能现状与利用效率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二、商业级家具产能扩张与投资动态分析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2025-2031年商业级家具行业产量统计与趋势预测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一、2019-2024年商业级家具行业产量与增长趋势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1、2019-2024年商业级家具产量及增长趋势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2、2019-2024年商业级家具细分产品产量及份额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二、商业级家具产量影响因素分析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三、2025-2031年商业级家具产量预测</w:t>
      </w:r>
      <w:r>
        <w:rPr>
          <w:rFonts w:hint="eastAsia"/>
        </w:rPr>
        <w:br/>
      </w:r>
      <w:r>
        <w:rPr>
          <w:rFonts w:hint="eastAsia"/>
        </w:rPr>
        <w:t>　　第三节 2025-2031年商业级家具市场需求与销售分析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一、2024-2025年商业级家具行业需求现状</w:t>
      </w:r>
      <w:r>
        <w:rPr>
          <w:rFonts w:hint="eastAsia"/>
        </w:rPr>
        <w:br/>
      </w:r>
      <w:r>
        <w:rPr>
          <w:rFonts w:hint="eastAsia"/>
        </w:rPr>
        <w:t>　　　　二、商业级家具客户群体与需求特点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三、2019-2024年商业级家具行业销售规模分析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四、2025-2031年商业级家具市场增长潜力与规模预测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2024-2025年商业级家具行业技术发展现状及趋势分析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商业级家具行业技术发展现状分析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国内外商业级家具行业技术差距分析及差距形成的主要原因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商业级家具行业技术发展方向、趋势预测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提升商业级家具行业技术能力策略建议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中国商业级家具细分市场分析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一、2024-2025年商业级家具主要细分产品市场现状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商业级家具价格机制与竞争策略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一、2019-2024年商业级家具市场价格走势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商业级家具定价策略与方法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2025-2031年商业级家具价格竞争态势与趋势预测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中国商业级家具行业重点区域市场研究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2024-2025年重点区域商业级家具市场发展概况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二、2019-2024年商业级家具市场需求规模情况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三、2025-2031年商业级家具行业发展潜力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二、2019-2024年商业级家具市场需求规模情况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三、2025-2031年商业级家具行业发展潜力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二、2019-2024年商业级家具市场需求规模情况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三、2025-2031年商业级家具行业发展潜力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二、2019-2024年商业级家具市场需求规模情况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三、2025-2031年商业级家具行业发展潜力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二、2019-2024年商业级家具市场需求规模情况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三、2025-2031年商业级家具行业发展潜力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2019-2024年中国商业级家具行业进出口情况分析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商业级家具行业进口规模与来源分析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一、2019-2024年商业级家具进口规模分析</w:t>
      </w:r>
      <w:r>
        <w:rPr>
          <w:rFonts w:hint="eastAsia"/>
        </w:rPr>
        <w:br/>
      </w:r>
      <w:r>
        <w:rPr>
          <w:rFonts w:hint="eastAsia"/>
        </w:rPr>
        <w:t>　　　　二、商业级家具主要进口来源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商业级家具行业出口规模与目的地分析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一、2019-2024年商业级家具出口规模分析</w:t>
      </w:r>
      <w:r>
        <w:rPr>
          <w:rFonts w:hint="eastAsia"/>
        </w:rPr>
        <w:br/>
      </w:r>
      <w:r>
        <w:rPr>
          <w:rFonts w:hint="eastAsia"/>
        </w:rPr>
        <w:t>　　　　二、商业级家具主要出口目的地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2019-2024年中国商业级家具总体规模与财务指标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中国商业级家具行业总体规模分析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一、商业级家具企业数量与结构</w:t>
      </w:r>
      <w:r>
        <w:rPr>
          <w:rFonts w:hint="eastAsia"/>
        </w:rPr>
        <w:br/>
      </w:r>
      <w:r>
        <w:rPr>
          <w:rFonts w:hint="eastAsia"/>
        </w:rPr>
        <w:t>　　　　二、商业级家具从业人员规模</w:t>
      </w:r>
      <w:r>
        <w:rPr>
          <w:rFonts w:hint="eastAsia"/>
        </w:rPr>
        <w:br/>
      </w:r>
      <w:r>
        <w:rPr>
          <w:rFonts w:hint="eastAsia"/>
        </w:rPr>
        <w:t>　　　　三、商业级家具行业资产状况</w:t>
      </w:r>
      <w:r>
        <w:rPr>
          <w:rFonts w:hint="eastAsia"/>
        </w:rPr>
        <w:br/>
      </w:r>
      <w:r>
        <w:rPr>
          <w:rFonts w:hint="eastAsia"/>
        </w:rPr>
        <w:t>　　第二节 中国商业级家具行业财务指标总体分析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商业级家具行业重点企业经营状况分析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商业级家具重点企业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商业级家具领先企业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商业级家具标杆企业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商业级家具代表企业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商业级家具龙头企业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商业级家具重点企业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中国商业级家具行业竞争格局分析</w:t>
      </w:r>
      <w:r>
        <w:rPr>
          <w:rFonts w:hint="eastAsia"/>
        </w:rPr>
        <w:br/>
      </w:r>
      <w:r>
        <w:rPr>
          <w:rFonts w:hint="eastAsia"/>
        </w:rPr>
        <w:t>　　第一节 商业级家具行业竞争格局总览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2024-2025年商业级家具行业竞争力分析</w:t>
      </w:r>
      <w:r>
        <w:rPr>
          <w:rFonts w:hint="eastAsia"/>
        </w:rPr>
        <w:br/>
      </w:r>
      <w:r>
        <w:rPr>
          <w:rFonts w:hint="eastAsia"/>
        </w:rPr>
        <w:t>　　　　一、商业级家具供应商议价能力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四、商业级家具替代品威胁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2019-2024年商业级家具行业企业并购活动分析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2024-2025年商业级家具行业会展与招投标活动分析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一、商业级家具行业会展活动及其市场影响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2025年中国商业级家具企业发展策略分析</w:t>
      </w:r>
      <w:r>
        <w:rPr>
          <w:rFonts w:hint="eastAsia"/>
        </w:rPr>
        <w:br/>
      </w:r>
      <w:r>
        <w:rPr>
          <w:rFonts w:hint="eastAsia"/>
        </w:rPr>
        <w:t>　　第一节 商业级家具市场策略分析</w:t>
      </w:r>
      <w:r>
        <w:rPr>
          <w:rFonts w:hint="eastAsia"/>
        </w:rPr>
        <w:br/>
      </w:r>
      <w:r>
        <w:rPr>
          <w:rFonts w:hint="eastAsia"/>
        </w:rPr>
        <w:t>　　　　一、商业级家具市场定位与拓展策略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二、商业级家具市场细分与目标客户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商业级家具销售策略分析</w:t>
      </w:r>
      <w:r>
        <w:rPr>
          <w:rFonts w:hint="eastAsia"/>
        </w:rPr>
        <w:br/>
      </w:r>
      <w:r>
        <w:rPr>
          <w:rFonts w:hint="eastAsia"/>
        </w:rPr>
        <w:t>　　　　一、商业级家具销售渠道与网络建设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提高商业级家具企业竞争力建议</w:t>
      </w:r>
      <w:r>
        <w:rPr>
          <w:rFonts w:hint="eastAsia"/>
        </w:rPr>
        <w:br/>
      </w:r>
      <w:r>
        <w:rPr>
          <w:rFonts w:hint="eastAsia"/>
        </w:rPr>
        <w:t>　　　　一、商业级家具技术创新与管理优化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商业级家具品牌战略思考</w:t>
      </w:r>
      <w:r>
        <w:rPr>
          <w:rFonts w:hint="eastAsia"/>
        </w:rPr>
        <w:br/>
      </w:r>
      <w:r>
        <w:rPr>
          <w:rFonts w:hint="eastAsia"/>
        </w:rPr>
        <w:t>　　　　一、商业级家具品牌建设与维护</w:t>
      </w:r>
      <w:r>
        <w:rPr>
          <w:rFonts w:hint="eastAsia"/>
        </w:rPr>
        <w:br/>
      </w:r>
      <w:r>
        <w:rPr>
          <w:rFonts w:hint="eastAsia"/>
        </w:rPr>
        <w:t>　　　　二、商业级家具品牌影响力与市场竞争力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中国商业级家具行业风险与对策</w:t>
      </w:r>
      <w:r>
        <w:rPr>
          <w:rFonts w:hint="eastAsia"/>
        </w:rPr>
        <w:br/>
      </w:r>
      <w:r>
        <w:rPr>
          <w:rFonts w:hint="eastAsia"/>
        </w:rPr>
        <w:t>　　第一节 商业级家具行业SWOT分析</w:t>
      </w:r>
      <w:r>
        <w:rPr>
          <w:rFonts w:hint="eastAsia"/>
        </w:rPr>
        <w:br/>
      </w:r>
      <w:r>
        <w:rPr>
          <w:rFonts w:hint="eastAsia"/>
        </w:rPr>
        <w:t>　　　　一、商业级家具行业优势分析</w:t>
      </w:r>
      <w:r>
        <w:rPr>
          <w:rFonts w:hint="eastAsia"/>
        </w:rPr>
        <w:br/>
      </w:r>
      <w:r>
        <w:rPr>
          <w:rFonts w:hint="eastAsia"/>
        </w:rPr>
        <w:t>　　　　二、商业级家具行业劣势分析</w:t>
      </w:r>
      <w:r>
        <w:rPr>
          <w:rFonts w:hint="eastAsia"/>
        </w:rPr>
        <w:br/>
      </w:r>
      <w:r>
        <w:rPr>
          <w:rFonts w:hint="eastAsia"/>
        </w:rPr>
        <w:t>　　　　三、商业级家具市场机会探索</w:t>
      </w:r>
      <w:r>
        <w:rPr>
          <w:rFonts w:hint="eastAsia"/>
        </w:rPr>
        <w:br/>
      </w:r>
      <w:r>
        <w:rPr>
          <w:rFonts w:hint="eastAsia"/>
        </w:rPr>
        <w:t>　　　　四、商业级家具市场威胁评估</w:t>
      </w:r>
      <w:r>
        <w:rPr>
          <w:rFonts w:hint="eastAsia"/>
        </w:rPr>
        <w:br/>
      </w:r>
      <w:r>
        <w:rPr>
          <w:rFonts w:hint="eastAsia"/>
        </w:rPr>
        <w:t>　　第二节 商业级家具行业风险及对策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2025-2031年中国商业级家具行业前景与发展趋势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商业级家具行业发展环境分析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2025-2031年商业级家具行业发展趋势与方向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一、商业级家具行业发展方向预测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二、商业级家具发展趋势分析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2025-2031年商业级家具行业发展潜力与机遇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一、商业级家具市场发展潜力评估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二、商业级家具新兴市场与机遇探索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商业级家具行业研究结论与建议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商业级家具行业发展建议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2019-2024年中国商业级家具市场规模及增长情况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2019-2024年中国商业级家具行业产量及增长趋势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2025-2031年中国商业级家具行业产量预测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2019-2024年中国商业级家具行业市场需求及增长情况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2025-2031年中国商业级家具行业市场需求预测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**地区商业级家具市场规模及增长情况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**地区商业级家具行业市场需求情况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**地区商业级家具市场规模及增长情况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**地区商业级家具行业市场需求情况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2019-2024年中国商业级家具行业出口情况分析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商业级家具重点企业经营情况分析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2025年商业级家具行业壁垒</w:t>
      </w:r>
      <w:r>
        <w:rPr>
          <w:rFonts w:hint="eastAsia"/>
        </w:rPr>
        <w:br/>
      </w:r>
      <w:r>
        <w:rPr>
          <w:rFonts w:hint="eastAsia"/>
        </w:rPr>
        <w:t>　　图表 2025年商业级家具市场前景分析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2025-2031年中国商业级家具市场规模预测</w:t>
      </w:r>
      <w:r>
        <w:rPr>
          <w:rFonts w:hint="eastAsia"/>
        </w:rPr>
        <w:br/>
      </w:r>
      <w:r>
        <w:rPr>
          <w:rFonts w:hint="eastAsia"/>
        </w:rPr>
        <w:t>　　图表 2025年商业级家具发展趋势预测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dd25292e84b26" w:history="1">
        <w:r>
          <w:rPr>
            <w:rStyle w:val="Hyperlink"/>
          </w:rPr>
          <w:t>2025-2031年中国商业级家具市场研究分析与发展前景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dd25292e84b26" w:history="1">
        <w:r>
          <w:rPr>
            <w:rStyle w:val="Hyperlink"/>
          </w:rPr>
          <w:t>https://www.20087.com/1/93/ShangYeJiJiaJuHangYeXianZhuangJiQianJing.html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热点：商用家具、商用家具品牌、家私家具批发、商业家具图片大全、家具p2级、商场家具品牌、成品家具品牌排行榜前三十名、家居商超有哪些品牌、4级家具值多少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62e3ccb7b469f" w:history="1">
      <w:r>
        <w:rPr>
          <w:rStyle w:val="Hyperlink"/>
        </w:rPr>
        <w:t>2025-2031年中国商业级家具市场研究分析与发展前景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hangYeJiJiaJuHangYeXianZhuangJiQianJing.html" TargetMode="External" Id="Ra4add25292e8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hangYeJiJiaJuHangYeXianZhuangJiQianJing.html" TargetMode="External" Id="Rbeb62e3ccb7b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2025-05-02T00:35:36Z</dcterms:created>
  <dcterms:modified xsi:type="dcterms:W3CDTF">2025-05-02T01:35:36Z</dcterms:modified>
  <dc:subject>2025-2031年中国商业级家具市场研究分析与发展前景</dc:subject>
  <dc:title>2025-2031年中国商业级家具市场研究分析与发展前景</dc:title>
  <cp:keywords>2025-2031年中国商业级家具市场研究分析与发展前景</cp:keywords>
  <dc:description>2025-2031年中国商业级家具市场研究分析与发展前景</dc:description>
</cp:coreProperties>
</file>