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a055beb864e94" w:history="1">
              <w:r>
                <w:rPr>
                  <w:rStyle w:val="Hyperlink"/>
                </w:rPr>
                <w:t>2024-2030年中国水务行业深度调研及发展趋势报告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a055beb864e94" w:history="1">
              <w:r>
                <w:rPr>
                  <w:rStyle w:val="Hyperlink"/>
                </w:rPr>
                <w:t>2024-2030年中国水务行业深度调研及发展趋势报告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a055beb864e94" w:history="1">
                <w:r>
                  <w:rPr>
                    <w:rStyle w:val="Hyperlink"/>
                  </w:rPr>
                  <w:t>https://www.20087.com/2/63/ShuiWuFaZhanQuShiFenXi.html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采集、净化、分配和废水处理等多个环节，是城市基础设施和工业生产的基础。近年来，随着城市化进程的加速和工业用水需求的增长，水务行业面临着前所未有的挑战和机遇。智慧水务技术的应用，如物联网、大数据和人工智能，提高了水资源管理的效率和精准度，有助于解决水资源短缺和污染问题。同时，水务行业的市场化改革和PPP（公私合作）模式的推广，吸引了更多社会资本投入，促进了行业的现代化和专业化。</w:t>
      </w:r>
      <w:r>
        <w:rPr>
          <w:rFonts w:hint="eastAsia"/>
        </w:rPr>
        <w:br/>
      </w:r>
      <w:r>
        <w:rPr>
          <w:rFonts w:hint="eastAsia"/>
        </w:rPr>
        <w:t>　　未来，水务行业将更加注重可持续性和智能化。通过建立更加完善的水资源循环利用体系，水务行业将致力于实现零排放和水资源的高效循环利用。智慧水务系统将进一步升级，实现对水质、水量和能耗的实时监测和智能调控，提升公共服务水平。此外，水务行业将加强跨界合作，与农业、工业和环保等部门协同工作，共同应对水资源的综合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a055beb864e94" w:history="1">
        <w:r>
          <w:rPr>
            <w:rStyle w:val="Hyperlink"/>
          </w:rPr>
          <w:t>2024-2030年中国水务行业深度调研及发展趋势报告</w:t>
        </w:r>
      </w:hyperlink>
      <w:r>
        <w:rPr>
          <w:rFonts w:hint="eastAsia"/>
        </w:rPr>
        <w:t>》专业、系统地分析了水务行业现状，包括市场需求、市场规模及价格动态，全面梳理了水务产业链结构，并对水务细分市场进行了探究。水务报告基于详实数据，科学预测了水务市场发展前景和发展趋势，同时剖析了水务品牌竞争、市场集中度以及重点企业的市场地位。在识别风险与机遇的基础上，水务报告提出了针对性的发展策略和建议。水务报告为水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当前经济形势分析</w:t>
      </w:r>
      <w:r>
        <w:rPr>
          <w:rFonts w:hint="eastAsia"/>
        </w:rPr>
        <w:br/>
      </w:r>
      <w:r>
        <w:rPr>
          <w:rFonts w:hint="eastAsia"/>
        </w:rPr>
        <w:t>第一章 2024-2030年全球经济形势分析与预测</w:t>
      </w:r>
      <w:r>
        <w:rPr>
          <w:rFonts w:hint="eastAsia"/>
        </w:rPr>
        <w:br/>
      </w:r>
      <w:r>
        <w:rPr>
          <w:rFonts w:hint="eastAsia"/>
        </w:rPr>
        <w:t>　　第一节 危机四伏的世界经济</w:t>
      </w:r>
      <w:r>
        <w:rPr>
          <w:rFonts w:hint="eastAsia"/>
        </w:rPr>
        <w:br/>
      </w:r>
      <w:r>
        <w:rPr>
          <w:rFonts w:hint="eastAsia"/>
        </w:rPr>
        <w:t>　　　　一、高增长低通胀时期的终结</w:t>
      </w:r>
      <w:r>
        <w:rPr>
          <w:rFonts w:hint="eastAsia"/>
        </w:rPr>
        <w:br/>
      </w:r>
      <w:r>
        <w:rPr>
          <w:rFonts w:hint="eastAsia"/>
        </w:rPr>
        <w:t>　　　　二、全球粮食安全问题</w:t>
      </w:r>
      <w:r>
        <w:rPr>
          <w:rFonts w:hint="eastAsia"/>
        </w:rPr>
        <w:br/>
      </w:r>
      <w:r>
        <w:rPr>
          <w:rFonts w:hint="eastAsia"/>
        </w:rPr>
        <w:t>　　　　三、国际油价泡沫的破裂</w:t>
      </w:r>
      <w:r>
        <w:rPr>
          <w:rFonts w:hint="eastAsia"/>
        </w:rPr>
        <w:br/>
      </w:r>
      <w:r>
        <w:rPr>
          <w:rFonts w:hint="eastAsia"/>
        </w:rPr>
        <w:t>　　　　四、全球性通胀压力</w:t>
      </w:r>
      <w:r>
        <w:rPr>
          <w:rFonts w:hint="eastAsia"/>
        </w:rPr>
        <w:br/>
      </w:r>
      <w:r>
        <w:rPr>
          <w:rFonts w:hint="eastAsia"/>
        </w:rPr>
        <w:t>　　　　五、覆盖全球的金融风暴</w:t>
      </w:r>
      <w:r>
        <w:rPr>
          <w:rFonts w:hint="eastAsia"/>
        </w:rPr>
        <w:br/>
      </w:r>
      <w:r>
        <w:rPr>
          <w:rFonts w:hint="eastAsia"/>
        </w:rPr>
        <w:t>　　　　六、前景展望与全球调整</w:t>
      </w:r>
      <w:r>
        <w:rPr>
          <w:rFonts w:hint="eastAsia"/>
        </w:rPr>
        <w:br/>
      </w:r>
      <w:r>
        <w:rPr>
          <w:rFonts w:hint="eastAsia"/>
        </w:rPr>
        <w:t>　　第二节 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一、2024年全球经济形势分析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二、新冠疫情对全球经济的影响及演变</w:t>
      </w:r>
      <w:r>
        <w:rPr>
          <w:rFonts w:hint="eastAsia"/>
        </w:rPr>
        <w:br/>
      </w:r>
      <w:r>
        <w:rPr>
          <w:rFonts w:hint="eastAsia"/>
        </w:rPr>
        <w:t>　　　　三、2024-2030年全球经济趋势分析</w:t>
      </w:r>
      <w:r>
        <w:rPr>
          <w:rFonts w:hint="eastAsia"/>
        </w:rPr>
        <w:br/>
      </w:r>
      <w:r>
        <w:rPr>
          <w:rFonts w:hint="eastAsia"/>
        </w:rPr>
        <w:t>　　第三节 欧洲经济形势分析与预测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一、2024年欧洲经济形势分析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二、新冠疫情以来欧洲拯救行动及演变趋势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三、2024-2030年欧洲经济趋势分析</w:t>
      </w:r>
      <w:r>
        <w:rPr>
          <w:rFonts w:hint="eastAsia"/>
        </w:rPr>
        <w:br/>
      </w:r>
      <w:r>
        <w:rPr>
          <w:rFonts w:hint="eastAsia"/>
        </w:rPr>
        <w:t>　　第四节 北美经济形势分析与预测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一、2024年美国经济形势分析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二、新冠疫情以来欧洲拯救行动及演变趋势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三、2024-2030年北美经济趋势分析</w:t>
      </w:r>
      <w:r>
        <w:rPr>
          <w:rFonts w:hint="eastAsia"/>
        </w:rPr>
        <w:br/>
      </w:r>
      <w:r>
        <w:rPr>
          <w:rFonts w:hint="eastAsia"/>
        </w:rPr>
        <w:t>　　第五节 亚洲经济形势分析与预测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一、2024年亚洲经济形势分析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二、新冠疫情以来亚洲拯救行动及演变趋势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三、2024-2030年亚洲经济趋势分析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2024年我国经济形势分析</w:t>
      </w:r>
      <w:r>
        <w:rPr>
          <w:rFonts w:hint="eastAsia"/>
        </w:rPr>
        <w:br/>
      </w:r>
      <w:r>
        <w:rPr>
          <w:rFonts w:hint="eastAsia"/>
        </w:rPr>
        <w:t>　　第一节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三、2024年我国宏观经济存在的问题</w:t>
      </w:r>
      <w:r>
        <w:rPr>
          <w:rFonts w:hint="eastAsia"/>
        </w:rPr>
        <w:br/>
      </w:r>
      <w:r>
        <w:rPr>
          <w:rFonts w:hint="eastAsia"/>
        </w:rPr>
        <w:t>　　　　四、2024年影响中国经济的十大国际因素</w:t>
      </w:r>
      <w:r>
        <w:rPr>
          <w:rFonts w:hint="eastAsia"/>
        </w:rPr>
        <w:br/>
      </w:r>
      <w:r>
        <w:rPr>
          <w:rFonts w:hint="eastAsia"/>
        </w:rPr>
        <w:t>　　第二节 2024年以来我国经济政策分析及解读</w:t>
      </w:r>
      <w:r>
        <w:rPr>
          <w:rFonts w:hint="eastAsia"/>
        </w:rPr>
        <w:br/>
      </w:r>
      <w:r>
        <w:rPr>
          <w:rFonts w:hint="eastAsia"/>
        </w:rPr>
        <w:t>　　　　一、2024年以来国务院政策及解读</w:t>
      </w:r>
      <w:r>
        <w:rPr>
          <w:rFonts w:hint="eastAsia"/>
        </w:rPr>
        <w:br/>
      </w:r>
      <w:r>
        <w:rPr>
          <w:rFonts w:hint="eastAsia"/>
        </w:rPr>
        <w:t>　　　　二、2024年以来商务部政策及解读</w:t>
      </w:r>
      <w:r>
        <w:rPr>
          <w:rFonts w:hint="eastAsia"/>
        </w:rPr>
        <w:br/>
      </w:r>
      <w:r>
        <w:rPr>
          <w:rFonts w:hint="eastAsia"/>
        </w:rPr>
        <w:t>　　　　三、2024年以来财政部政策及解读</w:t>
      </w:r>
      <w:r>
        <w:rPr>
          <w:rFonts w:hint="eastAsia"/>
        </w:rPr>
        <w:br/>
      </w:r>
      <w:r>
        <w:rPr>
          <w:rFonts w:hint="eastAsia"/>
        </w:rPr>
        <w:t>　　　　四、2024年以来海关总署政策及解读</w:t>
      </w:r>
      <w:r>
        <w:rPr>
          <w:rFonts w:hint="eastAsia"/>
        </w:rPr>
        <w:br/>
      </w:r>
      <w:r>
        <w:rPr>
          <w:rFonts w:hint="eastAsia"/>
        </w:rPr>
        <w:t>　　　　五、2024年以来其他部委政策及解读</w:t>
      </w:r>
      <w:r>
        <w:rPr>
          <w:rFonts w:hint="eastAsia"/>
        </w:rPr>
        <w:br/>
      </w:r>
      <w:r>
        <w:rPr>
          <w:rFonts w:hint="eastAsia"/>
        </w:rPr>
        <w:t>　　第三节 四万亿投资路线图解析</w:t>
      </w:r>
      <w:r>
        <w:rPr>
          <w:rFonts w:hint="eastAsia"/>
        </w:rPr>
        <w:br/>
      </w:r>
      <w:r>
        <w:rPr>
          <w:rFonts w:hint="eastAsia"/>
        </w:rPr>
        <w:t>　　　　一、2019-2024年刺激经济重大政策</w:t>
      </w:r>
      <w:r>
        <w:rPr>
          <w:rFonts w:hint="eastAsia"/>
        </w:rPr>
        <w:br/>
      </w:r>
      <w:r>
        <w:rPr>
          <w:rFonts w:hint="eastAsia"/>
        </w:rPr>
        <w:t>　　　　二、区域经济结构酝酿新格局</w:t>
      </w:r>
      <w:r>
        <w:rPr>
          <w:rFonts w:hint="eastAsia"/>
        </w:rPr>
        <w:br/>
      </w:r>
      <w:r>
        <w:rPr>
          <w:rFonts w:hint="eastAsia"/>
        </w:rPr>
        <w:t>　　　　三、环渤海：投资拉动促产业升级</w:t>
      </w:r>
      <w:r>
        <w:rPr>
          <w:rFonts w:hint="eastAsia"/>
        </w:rPr>
        <w:br/>
      </w:r>
      <w:r>
        <w:rPr>
          <w:rFonts w:hint="eastAsia"/>
        </w:rPr>
        <w:t>　　　　四、东北：挖掘4万亿蕴藏的机会</w:t>
      </w:r>
      <w:r>
        <w:rPr>
          <w:rFonts w:hint="eastAsia"/>
        </w:rPr>
        <w:br/>
      </w:r>
      <w:r>
        <w:rPr>
          <w:rFonts w:hint="eastAsia"/>
        </w:rPr>
        <w:t>　　　　五、东部：投资关键是启动巨额民间资本</w:t>
      </w:r>
      <w:r>
        <w:rPr>
          <w:rFonts w:hint="eastAsia"/>
        </w:rPr>
        <w:br/>
      </w:r>
      <w:r>
        <w:rPr>
          <w:rFonts w:hint="eastAsia"/>
        </w:rPr>
        <w:t>　　　　六、中部：外资助力投资拉动或成亮点</w:t>
      </w:r>
      <w:r>
        <w:rPr>
          <w:rFonts w:hint="eastAsia"/>
        </w:rPr>
        <w:br/>
      </w:r>
      <w:r>
        <w:rPr>
          <w:rFonts w:hint="eastAsia"/>
        </w:rPr>
        <w:t>　　　　七、西北：投资重点在民生领域</w:t>
      </w:r>
      <w:r>
        <w:rPr>
          <w:rFonts w:hint="eastAsia"/>
        </w:rPr>
        <w:br/>
      </w:r>
      <w:r>
        <w:rPr>
          <w:rFonts w:hint="eastAsia"/>
        </w:rPr>
        <w:t>　　　　八、西南：投资重在基础设施</w:t>
      </w:r>
      <w:r>
        <w:rPr>
          <w:rFonts w:hint="eastAsia"/>
        </w:rPr>
        <w:br/>
      </w:r>
      <w:r>
        <w:rPr>
          <w:rFonts w:hint="eastAsia"/>
        </w:rPr>
        <w:t>　　第四节 十大产业调整和振兴规划解析</w:t>
      </w:r>
      <w:r>
        <w:rPr>
          <w:rFonts w:hint="eastAsia"/>
        </w:rPr>
        <w:br/>
      </w:r>
      <w:r>
        <w:rPr>
          <w:rFonts w:hint="eastAsia"/>
        </w:rPr>
        <w:t>　　　　一、十大产业调整和振兴规划出台及意义</w:t>
      </w:r>
      <w:r>
        <w:rPr>
          <w:rFonts w:hint="eastAsia"/>
        </w:rPr>
        <w:br/>
      </w:r>
      <w:r>
        <w:rPr>
          <w:rFonts w:hint="eastAsia"/>
        </w:rPr>
        <w:t>　　　　二、十大产业调整和振兴规划解读及影响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新冠疫情我国经济的影响及应对策略</w:t>
      </w:r>
      <w:r>
        <w:rPr>
          <w:rFonts w:hint="eastAsia"/>
        </w:rPr>
        <w:br/>
      </w:r>
      <w:r>
        <w:rPr>
          <w:rFonts w:hint="eastAsia"/>
        </w:rPr>
        <w:t>　　第一节 美国新冠疫情对我国实体经济的影响及应对</w:t>
      </w:r>
      <w:r>
        <w:rPr>
          <w:rFonts w:hint="eastAsia"/>
        </w:rPr>
        <w:br/>
      </w:r>
      <w:r>
        <w:rPr>
          <w:rFonts w:hint="eastAsia"/>
        </w:rPr>
        <w:t>　　　　一、美国新冠疫情最新演变形势分析</w:t>
      </w:r>
      <w:r>
        <w:rPr>
          <w:rFonts w:hint="eastAsia"/>
        </w:rPr>
        <w:br/>
      </w:r>
      <w:r>
        <w:rPr>
          <w:rFonts w:hint="eastAsia"/>
        </w:rPr>
        <w:t>　　　　二、美国新冠疫情对我国实体经济的影响分析</w:t>
      </w:r>
      <w:r>
        <w:rPr>
          <w:rFonts w:hint="eastAsia"/>
        </w:rPr>
        <w:br/>
      </w:r>
      <w:r>
        <w:rPr>
          <w:rFonts w:hint="eastAsia"/>
        </w:rPr>
        <w:t>　　　　三、应对不断深化的美国新冠疫情的若干建议</w:t>
      </w:r>
      <w:r>
        <w:rPr>
          <w:rFonts w:hint="eastAsia"/>
        </w:rPr>
        <w:br/>
      </w:r>
      <w:r>
        <w:rPr>
          <w:rFonts w:hint="eastAsia"/>
        </w:rPr>
        <w:t>　　第二节 中国应战新冠疫情“路线图”</w:t>
      </w:r>
      <w:r>
        <w:rPr>
          <w:rFonts w:hint="eastAsia"/>
        </w:rPr>
        <w:br/>
      </w:r>
      <w:r>
        <w:rPr>
          <w:rFonts w:hint="eastAsia"/>
        </w:rPr>
        <w:t>　　　　一、保增长：振兴实体经济</w:t>
      </w:r>
      <w:r>
        <w:rPr>
          <w:rFonts w:hint="eastAsia"/>
        </w:rPr>
        <w:br/>
      </w:r>
      <w:r>
        <w:rPr>
          <w:rFonts w:hint="eastAsia"/>
        </w:rPr>
        <w:t>　　　　二、财政政策：施展“组合拳”</w:t>
      </w:r>
      <w:r>
        <w:rPr>
          <w:rFonts w:hint="eastAsia"/>
        </w:rPr>
        <w:br/>
      </w:r>
      <w:r>
        <w:rPr>
          <w:rFonts w:hint="eastAsia"/>
        </w:rPr>
        <w:t>　　　　三、货币政策：释放更大资金能量</w:t>
      </w:r>
      <w:r>
        <w:rPr>
          <w:rFonts w:hint="eastAsia"/>
        </w:rPr>
        <w:br/>
      </w:r>
      <w:r>
        <w:rPr>
          <w:rFonts w:hint="eastAsia"/>
        </w:rPr>
        <w:t>　　第三节 全球新冠疫情对我国出口企业的影响及其对策</w:t>
      </w:r>
      <w:r>
        <w:rPr>
          <w:rFonts w:hint="eastAsia"/>
        </w:rPr>
        <w:br/>
      </w:r>
      <w:r>
        <w:rPr>
          <w:rFonts w:hint="eastAsia"/>
        </w:rPr>
        <w:t>　　　　一、新冠疫情对我国出口的整体影响</w:t>
      </w:r>
      <w:r>
        <w:rPr>
          <w:rFonts w:hint="eastAsia"/>
        </w:rPr>
        <w:br/>
      </w:r>
      <w:r>
        <w:rPr>
          <w:rFonts w:hint="eastAsia"/>
        </w:rPr>
        <w:t>　　　　二、新冠疫情给我国出口企业带来了更大的贸易风险</w:t>
      </w:r>
      <w:r>
        <w:rPr>
          <w:rFonts w:hint="eastAsia"/>
        </w:rPr>
        <w:br/>
      </w:r>
      <w:r>
        <w:rPr>
          <w:rFonts w:hint="eastAsia"/>
        </w:rPr>
        <w:t>　　　　三、我国出口企业应对全球新冠疫情的策略</w:t>
      </w:r>
      <w:r>
        <w:rPr>
          <w:rFonts w:hint="eastAsia"/>
        </w:rPr>
        <w:br/>
      </w:r>
      <w:r>
        <w:rPr>
          <w:rFonts w:hint="eastAsia"/>
        </w:rPr>
        <w:t>　　第四节 新冠疫情视角下中国企业跨国并购思考</w:t>
      </w:r>
      <w:r>
        <w:rPr>
          <w:rFonts w:hint="eastAsia"/>
        </w:rPr>
        <w:br/>
      </w:r>
      <w:r>
        <w:rPr>
          <w:rFonts w:hint="eastAsia"/>
        </w:rPr>
        <w:t>　　　　一、当前中国企业跨国并购的驱动因素</w:t>
      </w:r>
      <w:r>
        <w:rPr>
          <w:rFonts w:hint="eastAsia"/>
        </w:rPr>
        <w:br/>
      </w:r>
      <w:r>
        <w:rPr>
          <w:rFonts w:hint="eastAsia"/>
        </w:rPr>
        <w:t>　　　　二、中国企业海外并购面临的挑战</w:t>
      </w:r>
      <w:r>
        <w:rPr>
          <w:rFonts w:hint="eastAsia"/>
        </w:rPr>
        <w:br/>
      </w:r>
      <w:r>
        <w:rPr>
          <w:rFonts w:hint="eastAsia"/>
        </w:rPr>
        <w:t>　　　　三、企业并购案例解析</w:t>
      </w:r>
      <w:r>
        <w:rPr>
          <w:rFonts w:hint="eastAsia"/>
        </w:rPr>
        <w:br/>
      </w:r>
      <w:r>
        <w:rPr>
          <w:rFonts w:hint="eastAsia"/>
        </w:rPr>
        <w:t>　　　　四、对当前中国金融企业跨国并购的启示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新经济形势下我国经济前景分析与预测</w:t>
      </w:r>
      <w:r>
        <w:rPr>
          <w:rFonts w:hint="eastAsia"/>
        </w:rPr>
        <w:br/>
      </w:r>
      <w:r>
        <w:rPr>
          <w:rFonts w:hint="eastAsia"/>
        </w:rPr>
        <w:t>　　第一节 我国走出国际新冠疫情影响的独特优势和条件</w:t>
      </w:r>
      <w:r>
        <w:rPr>
          <w:rFonts w:hint="eastAsia"/>
        </w:rPr>
        <w:br/>
      </w:r>
      <w:r>
        <w:rPr>
          <w:rFonts w:hint="eastAsia"/>
        </w:rPr>
        <w:t>　　　　一、我国政府的应变能力和应对举措适时且有力</w:t>
      </w:r>
      <w:r>
        <w:rPr>
          <w:rFonts w:hint="eastAsia"/>
        </w:rPr>
        <w:br/>
      </w:r>
      <w:r>
        <w:rPr>
          <w:rFonts w:hint="eastAsia"/>
        </w:rPr>
        <w:t>　　　　二、我国受虚拟经济的直接影响不深</w:t>
      </w:r>
      <w:r>
        <w:rPr>
          <w:rFonts w:hint="eastAsia"/>
        </w:rPr>
        <w:br/>
      </w:r>
      <w:r>
        <w:rPr>
          <w:rFonts w:hint="eastAsia"/>
        </w:rPr>
        <w:t>　　　　三、我国有一个相对完整的内循环市场</w:t>
      </w:r>
      <w:r>
        <w:rPr>
          <w:rFonts w:hint="eastAsia"/>
        </w:rPr>
        <w:br/>
      </w:r>
      <w:r>
        <w:rPr>
          <w:rFonts w:hint="eastAsia"/>
        </w:rPr>
        <w:t>　　　　四、经济结构调整、梯度性产业转移空间大</w:t>
      </w:r>
      <w:r>
        <w:rPr>
          <w:rFonts w:hint="eastAsia"/>
        </w:rPr>
        <w:br/>
      </w:r>
      <w:r>
        <w:rPr>
          <w:rFonts w:hint="eastAsia"/>
        </w:rPr>
        <w:t>　　　　五、经济发展的整体优势没有改变</w:t>
      </w:r>
      <w:r>
        <w:rPr>
          <w:rFonts w:hint="eastAsia"/>
        </w:rPr>
        <w:br/>
      </w:r>
      <w:r>
        <w:rPr>
          <w:rFonts w:hint="eastAsia"/>
        </w:rPr>
        <w:t>　　　　六、微观主体适应调整变化的能力已经提高</w:t>
      </w:r>
      <w:r>
        <w:rPr>
          <w:rFonts w:hint="eastAsia"/>
        </w:rPr>
        <w:br/>
      </w:r>
      <w:r>
        <w:rPr>
          <w:rFonts w:hint="eastAsia"/>
        </w:rPr>
        <w:t>　　　　七、中国国际地位和影响发生重大转变</w:t>
      </w:r>
      <w:r>
        <w:rPr>
          <w:rFonts w:hint="eastAsia"/>
        </w:rPr>
        <w:br/>
      </w:r>
      <w:r>
        <w:rPr>
          <w:rFonts w:hint="eastAsia"/>
        </w:rPr>
        <w:t>　　第二节 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　　一、2024年我国经济前景分析与预测</w:t>
      </w:r>
      <w:r>
        <w:rPr>
          <w:rFonts w:hint="eastAsia"/>
        </w:rPr>
        <w:br/>
      </w:r>
      <w:r>
        <w:rPr>
          <w:rFonts w:hint="eastAsia"/>
        </w:rPr>
        <w:t>　　　　二、2024-2030年我国经济前景分析与预测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第三节 2024-2030年我国经济发展机会分析</w:t>
      </w:r>
      <w:r>
        <w:rPr>
          <w:rFonts w:hint="eastAsia"/>
        </w:rPr>
        <w:br/>
      </w:r>
      <w:r>
        <w:rPr>
          <w:rFonts w:hint="eastAsia"/>
        </w:rPr>
        <w:t>　　　　一、从危机走向富强新冠疫情中的中国机会</w:t>
      </w:r>
      <w:r>
        <w:rPr>
          <w:rFonts w:hint="eastAsia"/>
        </w:rPr>
        <w:br/>
      </w:r>
      <w:r>
        <w:rPr>
          <w:rFonts w:hint="eastAsia"/>
        </w:rPr>
        <w:t>　　　　二、在经济结构调整中寻找投资亮点</w:t>
      </w:r>
      <w:r>
        <w:rPr>
          <w:rFonts w:hint="eastAsia"/>
        </w:rPr>
        <w:br/>
      </w:r>
      <w:r>
        <w:rPr>
          <w:rFonts w:hint="eastAsia"/>
        </w:rPr>
        <w:t>　　　　三、扩内需、保增长形势下我国经济发展机会分析</w:t>
      </w:r>
      <w:r>
        <w:rPr>
          <w:rFonts w:hint="eastAsia"/>
        </w:rPr>
        <w:br/>
      </w:r>
      <w:r>
        <w:rPr>
          <w:rFonts w:hint="eastAsia"/>
        </w:rPr>
        <w:t>　　第四节 经济复苏猜想——百名经济学家展望中国和世界经济前景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新经济形势下水务行业发展分析</w:t>
      </w:r>
      <w:r>
        <w:rPr>
          <w:rFonts w:hint="eastAsia"/>
        </w:rPr>
        <w:br/>
      </w:r>
      <w:r>
        <w:rPr>
          <w:rFonts w:hint="eastAsia"/>
        </w:rPr>
        <w:t>第五章 新经济形势下全球水务行业发展分析</w:t>
      </w:r>
      <w:r>
        <w:rPr>
          <w:rFonts w:hint="eastAsia"/>
        </w:rPr>
        <w:br/>
      </w:r>
      <w:r>
        <w:rPr>
          <w:rFonts w:hint="eastAsia"/>
        </w:rPr>
        <w:t>　　第一节 全球水务行业发展情况分析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一、全球水务行业发展现状分析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二、全球水务行业发展最新动态分析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三、全球水务行业发展趋势分析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新经济形势下我国水务行业发展分析</w:t>
      </w:r>
      <w:r>
        <w:rPr>
          <w:rFonts w:hint="eastAsia"/>
        </w:rPr>
        <w:br/>
      </w:r>
      <w:r>
        <w:rPr>
          <w:rFonts w:hint="eastAsia"/>
        </w:rPr>
        <w:t>　　第一节 水务行业发展基本情况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一、我国水务行业发展现状分析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二、我国水务行业市场特点分析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三、我国水务行业技术发展状况</w:t>
      </w:r>
      <w:r>
        <w:rPr>
          <w:rFonts w:hint="eastAsia"/>
        </w:rPr>
        <w:br/>
      </w:r>
      <w:r>
        <w:rPr>
          <w:rFonts w:hint="eastAsia"/>
        </w:rPr>
        <w:t>　　第二节 2024-2030年水务行业总体运行情况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二、效益分析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第三节 2024-2030年水务行业市场现状分析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二、销售和库存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第四节 2024-2030年水务行业细分及区域市场调研</w:t>
      </w:r>
      <w:r>
        <w:rPr>
          <w:rFonts w:hint="eastAsia"/>
        </w:rPr>
        <w:br/>
      </w:r>
      <w:r>
        <w:rPr>
          <w:rFonts w:hint="eastAsia"/>
        </w:rPr>
        <w:t>　　　　一、细分市场调研</w:t>
      </w:r>
      <w:r>
        <w:rPr>
          <w:rFonts w:hint="eastAsia"/>
        </w:rPr>
        <w:br/>
      </w:r>
      <w:r>
        <w:rPr>
          <w:rFonts w:hint="eastAsia"/>
        </w:rPr>
        <w:t>　　　　二、区域市场调研</w:t>
      </w:r>
      <w:r>
        <w:rPr>
          <w:rFonts w:hint="eastAsia"/>
        </w:rPr>
        <w:br/>
      </w:r>
      <w:r>
        <w:rPr>
          <w:rFonts w:hint="eastAsia"/>
        </w:rPr>
        <w:t>　　第五节 2024年我国水务行业存在问题及发展限制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新经济形势下水务行业竞争格局分析</w:t>
      </w:r>
      <w:r>
        <w:rPr>
          <w:rFonts w:hint="eastAsia"/>
        </w:rPr>
        <w:br/>
      </w:r>
      <w:r>
        <w:rPr>
          <w:rFonts w:hint="eastAsia"/>
        </w:rPr>
        <w:t>第八章 新经济形势下行业竞争格局分析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中国水务行业波特竞争模型分析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我国水务行业竞争格局分析</w:t>
      </w:r>
      <w:r>
        <w:rPr>
          <w:rFonts w:hint="eastAsia"/>
        </w:rPr>
        <w:br/>
      </w:r>
      <w:r>
        <w:rPr>
          <w:rFonts w:hint="eastAsia"/>
        </w:rPr>
        <w:t>　　第三节 我国水务行业集中度分析</w:t>
      </w:r>
      <w:r>
        <w:rPr>
          <w:rFonts w:hint="eastAsia"/>
        </w:rPr>
        <w:br/>
      </w:r>
      <w:r>
        <w:rPr>
          <w:rFonts w:hint="eastAsia"/>
        </w:rPr>
        <w:t>　　　　一、我国水务行业生产集中度现状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二、我国水务行业生产集中度变化趋势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三、提高我国水务行业集中度的益处分析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我国水务企业竞争行为分析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新经济形势下水务行业发展趋势与战略探讨</w:t>
      </w:r>
      <w:r>
        <w:rPr>
          <w:rFonts w:hint="eastAsia"/>
        </w:rPr>
        <w:br/>
      </w:r>
      <w:r>
        <w:rPr>
          <w:rFonts w:hint="eastAsia"/>
        </w:rPr>
        <w:t>第十章 新经济形势下水务行业发展趋势预测</w:t>
      </w:r>
      <w:r>
        <w:rPr>
          <w:rFonts w:hint="eastAsia"/>
        </w:rPr>
        <w:br/>
      </w:r>
      <w:r>
        <w:rPr>
          <w:rFonts w:hint="eastAsia"/>
        </w:rPr>
        <w:t>　　第一节 影响水务行业发展的主要因素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一、影响水务行业运行的几种有利因素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二、影响水务行业运行的几种稳定因素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三、影响水务行业运行的几种不利因素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影响企业未来生产与经营的关键趋势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2024-2030年水务行业发展预测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四、水务价格问题及趋势预测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五、国际环境对国内水务行业的影响</w:t>
      </w:r>
      <w:r>
        <w:rPr>
          <w:rFonts w:hint="eastAsia"/>
        </w:rPr>
        <w:br/>
      </w:r>
      <w:r>
        <w:rPr>
          <w:rFonts w:hint="eastAsia"/>
        </w:rPr>
        <w:t>　　第四节 我国未来水务生产能力与产量预测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一、对水务生产能力的预测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二、我国未来水务产量预测</w:t>
      </w:r>
      <w:r>
        <w:rPr>
          <w:rFonts w:hint="eastAsia"/>
        </w:rPr>
        <w:br/>
      </w:r>
      <w:r>
        <w:rPr>
          <w:rFonts w:hint="eastAsia"/>
        </w:rPr>
        <w:t>　　第五节 我国未来水务需求与消费预测</w:t>
      </w:r>
      <w:r>
        <w:rPr>
          <w:rFonts w:hint="eastAsia"/>
        </w:rPr>
        <w:br/>
      </w:r>
      <w:r>
        <w:rPr>
          <w:rFonts w:hint="eastAsia"/>
        </w:rPr>
        <w:t>　　　　一、能源消费需求综述</w:t>
      </w:r>
      <w:r>
        <w:rPr>
          <w:rFonts w:hint="eastAsia"/>
        </w:rPr>
        <w:br/>
      </w:r>
      <w:r>
        <w:rPr>
          <w:rFonts w:hint="eastAsia"/>
        </w:rPr>
        <w:t>　　　　二、水务消费需求分析预测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新经济形势下水务行业投资前景探讨</w:t>
      </w:r>
      <w:r>
        <w:rPr>
          <w:rFonts w:hint="eastAsia"/>
        </w:rPr>
        <w:br/>
      </w:r>
      <w:r>
        <w:rPr>
          <w:rFonts w:hint="eastAsia"/>
        </w:rPr>
        <w:t>　　第一节 水务行业投资前景</w:t>
      </w:r>
      <w:r>
        <w:rPr>
          <w:rFonts w:hint="eastAsia"/>
        </w:rPr>
        <w:br/>
      </w:r>
      <w:r>
        <w:rPr>
          <w:rFonts w:hint="eastAsia"/>
        </w:rPr>
        <w:t>　　　　一、制定水务行业发展政策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二、合理开发和利用水务资源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四、促进水务行业可持续发展</w:t>
      </w:r>
      <w:r>
        <w:rPr>
          <w:rFonts w:hint="eastAsia"/>
        </w:rPr>
        <w:br/>
      </w:r>
      <w:r>
        <w:rPr>
          <w:rFonts w:hint="eastAsia"/>
        </w:rPr>
        <w:t>　　　　五、新冠疫情下行业投资前景</w:t>
      </w:r>
      <w:r>
        <w:rPr>
          <w:rFonts w:hint="eastAsia"/>
        </w:rPr>
        <w:br/>
      </w:r>
      <w:r>
        <w:rPr>
          <w:rFonts w:hint="eastAsia"/>
        </w:rPr>
        <w:t>　　　　六、应对西方贸易保护主义策略</w:t>
      </w:r>
      <w:r>
        <w:rPr>
          <w:rFonts w:hint="eastAsia"/>
        </w:rPr>
        <w:br/>
      </w:r>
      <w:r>
        <w:rPr>
          <w:rFonts w:hint="eastAsia"/>
        </w:rPr>
        <w:t>　　第二节 提升水务行业竞争力的建议</w:t>
      </w:r>
      <w:r>
        <w:rPr>
          <w:rFonts w:hint="eastAsia"/>
        </w:rPr>
        <w:br/>
      </w:r>
      <w:r>
        <w:rPr>
          <w:rFonts w:hint="eastAsia"/>
        </w:rPr>
        <w:t>　　第三节 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新经济形势下水务行业投资趋势分析探讨</w:t>
      </w:r>
      <w:r>
        <w:rPr>
          <w:rFonts w:hint="eastAsia"/>
        </w:rPr>
        <w:br/>
      </w:r>
      <w:r>
        <w:rPr>
          <w:rFonts w:hint="eastAsia"/>
        </w:rPr>
        <w:t>　　第一节 水务行业投资环境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水务行业投资状况分析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二、投资前景预测</w:t>
      </w:r>
      <w:r>
        <w:rPr>
          <w:rFonts w:hint="eastAsia"/>
        </w:rPr>
        <w:br/>
      </w:r>
      <w:r>
        <w:rPr>
          <w:rFonts w:hint="eastAsia"/>
        </w:rPr>
        <w:t>　　第三节 水务行业投资方向及建议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水务行业投资前景及控制策略分析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[⋅中⋅智林]全球新冠疫情环境中我国国际投资前景建议分析</w:t>
      </w:r>
      <w:r>
        <w:rPr>
          <w:rFonts w:hint="eastAsia"/>
        </w:rPr>
        <w:br/>
      </w:r>
      <w:r>
        <w:rPr>
          <w:rFonts w:hint="eastAsia"/>
        </w:rPr>
        <w:t>　　　　一、当前新冠疫情给我国经济带来的若干不利影响</w:t>
      </w:r>
      <w:r>
        <w:rPr>
          <w:rFonts w:hint="eastAsia"/>
        </w:rPr>
        <w:br/>
      </w:r>
      <w:r>
        <w:rPr>
          <w:rFonts w:hint="eastAsia"/>
        </w:rPr>
        <w:t>　　　　二、利用我国对外投资解决国内经济问题的可行性</w:t>
      </w:r>
      <w:r>
        <w:rPr>
          <w:rFonts w:hint="eastAsia"/>
        </w:rPr>
        <w:br/>
      </w:r>
      <w:r>
        <w:rPr>
          <w:rFonts w:hint="eastAsia"/>
        </w:rPr>
        <w:t>　　　　三、我国国际投资未来投资前景分析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a055beb864e94" w:history="1">
        <w:r>
          <w:rPr>
            <w:rStyle w:val="Hyperlink"/>
          </w:rPr>
          <w:t>2024-2030年中国水务行业深度调研及发展趋势报告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a055beb864e94" w:history="1">
        <w:r>
          <w:rPr>
            <w:rStyle w:val="Hyperlink"/>
          </w:rPr>
          <w:t>https://www.20087.com/2/63/ShuiWuFaZhanQuShiFenXi.html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3114eab9a474e" w:history="1">
      <w:r>
        <w:rPr>
          <w:rStyle w:val="Hyperlink"/>
        </w:rPr>
        <w:t>2024-2030年中国水务行业深度调研及发展趋势报告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iWuFaZhanQuShiFenXi.html" TargetMode="External" Id="R2ada055beb86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iWuFaZhanQuShiFenXi.html" TargetMode="External" Id="R9fb3114eab9a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2023-12-12T07:02:00Z</dcterms:created>
  <dcterms:modified xsi:type="dcterms:W3CDTF">2023-12-12T08:02:00Z</dcterms:modified>
  <dc:subject>2024-2030年中国水务行业深度调研及发展趋势报告</dc:subject>
  <dc:title>2024-2030年中国水务行业深度调研及发展趋势报告</dc:title>
  <cp:keywords>2024-2030年中国水务行业深度调研及发展趋势报告</cp:keywords>
  <dc:description>2024-2030年中国水务行业深度调研及发展趋势报告</dc:description>
</cp:coreProperties>
</file>