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7c4515ecb4afe" w:history="1">
              <w:r>
                <w:rPr>
                  <w:rStyle w:val="Hyperlink"/>
                </w:rPr>
                <w:t>2026-2032年全球与中国淀粉行业分析及发展前景预测报告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7c4515ecb4afe" w:history="1">
              <w:r>
                <w:rPr>
                  <w:rStyle w:val="Hyperlink"/>
                </w:rPr>
                <w:t>2026-2032年全球与中国淀粉行业分析及发展前景预测报告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7c4515ecb4afe" w:history="1">
                <w:r>
                  <w:rPr>
                    <w:rStyle w:val="Hyperlink"/>
                  </w:rPr>
                  <w:t>https://www.20087.com/2/93/DianFenHangYeQianJingFenXi.html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是一种由葡萄糖单元组成的天然多糖，主要从玉米、木薯、马铃薯及小麦中提取，广泛用于食品加工（增稠、胶凝）、造纸施胶、纺织上浆、生物可降解塑料及制药辅料。当前工业淀粉强调纯度、白度、糊化特性及批次稳定性，改性淀粉（如预糊化、交联、酯化）进一步拓展其耐酸、耐剪切与冷冻稳定性。在食品领域，清洁标签趋势推动原淀粉回归；在材料领域，淀粉基PLA共混物用于一次性餐具。然而，原料价格受气候与粮食政策波动影响大；且未改性淀粉在潮湿环境中易回生、强度不足，限制高值应用。此外，生物降解条件（需工业堆肥）与实际废弃处理不匹配，环保效益存疑。</w:t>
      </w:r>
      <w:r>
        <w:rPr>
          <w:rFonts w:hint="eastAsia"/>
        </w:rPr>
        <w:br/>
      </w:r>
      <w:r>
        <w:rPr>
          <w:rFonts w:hint="eastAsia"/>
        </w:rPr>
        <w:t>　　未来，淀粉将向精准改性、非粮来源与闭环循环升级。开发酶法定向修饰提升功能特异性；而以农业废弃物（如秸秆）为原料发酵制淀粉降低粮耗。在材料端，构建淀粉-纳米纤维素复合体系增强力学性能。政策驱动下，限塑令扩展与生物基材料补贴推动替代进程。长远看，淀粉或从“传统辅料”进化为“可再生分子平台”，通过合成生物学路径定制结构，并在全球循环经济与食品-材料-能源系统耦合趋势中，成为连接农业资源与绿色制造的关键生物基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7c4515ecb4afe" w:history="1">
        <w:r>
          <w:rPr>
            <w:rStyle w:val="Hyperlink"/>
          </w:rPr>
          <w:t>2026-2032年全球与中国淀粉行业分析及发展前景预测报告</w:t>
        </w:r>
      </w:hyperlink>
      <w:r>
        <w:rPr>
          <w:rFonts w:hint="eastAsia"/>
        </w:rPr>
        <w:t>》采用定量与定性相结合的研究方法，系统分析了淀粉行业的市场规模、需求动态及价格变化，并对淀粉产业链各环节进行了全面梳理。报告详细解读了淀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食用淀粉</w:t>
      </w:r>
      <w:r>
        <w:rPr>
          <w:rFonts w:hint="eastAsia"/>
        </w:rPr>
        <w:br/>
      </w:r>
      <w:r>
        <w:rPr>
          <w:rFonts w:hint="eastAsia"/>
        </w:rPr>
        <w:t>　　　　1.3.3 工业淀粉</w:t>
      </w:r>
      <w:r>
        <w:rPr>
          <w:rFonts w:hint="eastAsia"/>
        </w:rPr>
        <w:br/>
      </w:r>
      <w:r>
        <w:rPr>
          <w:rFonts w:hint="eastAsia"/>
        </w:rPr>
        <w:t>　　　　1.3.4 药用淀粉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淀粉糖</w:t>
      </w:r>
      <w:r>
        <w:rPr>
          <w:rFonts w:hint="eastAsia"/>
        </w:rPr>
        <w:br/>
      </w:r>
      <w:r>
        <w:rPr>
          <w:rFonts w:hint="eastAsia"/>
        </w:rPr>
        <w:t>　　　　1.4.3 单钠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变性淀粉</w:t>
      </w:r>
      <w:r>
        <w:rPr>
          <w:rFonts w:hint="eastAsia"/>
        </w:rPr>
        <w:br/>
      </w:r>
      <w:r>
        <w:rPr>
          <w:rFonts w:hint="eastAsia"/>
        </w:rPr>
        <w:t>　　　　1.4.6 食品</w:t>
      </w:r>
      <w:r>
        <w:rPr>
          <w:rFonts w:hint="eastAsia"/>
        </w:rPr>
        <w:br/>
      </w:r>
      <w:r>
        <w:rPr>
          <w:rFonts w:hint="eastAsia"/>
        </w:rPr>
        <w:t>　　　　1.4.7 啤酒</w:t>
      </w:r>
      <w:r>
        <w:rPr>
          <w:rFonts w:hint="eastAsia"/>
        </w:rPr>
        <w:br/>
      </w:r>
      <w:r>
        <w:rPr>
          <w:rFonts w:hint="eastAsia"/>
        </w:rPr>
        <w:t>　　　　1.4.8 纸类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淀粉行业发展总体概况</w:t>
      </w:r>
      <w:r>
        <w:rPr>
          <w:rFonts w:hint="eastAsia"/>
        </w:rPr>
        <w:br/>
      </w:r>
      <w:r>
        <w:rPr>
          <w:rFonts w:hint="eastAsia"/>
        </w:rPr>
        <w:t>　　　　1.5.2 淀粉行业发展主要特点</w:t>
      </w:r>
      <w:r>
        <w:rPr>
          <w:rFonts w:hint="eastAsia"/>
        </w:rPr>
        <w:br/>
      </w:r>
      <w:r>
        <w:rPr>
          <w:rFonts w:hint="eastAsia"/>
        </w:rPr>
        <w:t>　　　　1.5.3 淀粉行业发展影响因素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淀粉有利因素</w:t>
      </w:r>
      <w:r>
        <w:rPr>
          <w:rFonts w:hint="eastAsia"/>
        </w:rPr>
        <w:br/>
      </w:r>
      <w:r>
        <w:rPr>
          <w:rFonts w:hint="eastAsia"/>
        </w:rPr>
        <w:t>　　　　1.5.3 .2 淀粉不利因素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全球市场主要企业淀粉销量（2023-2026）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全球市场主要企业淀粉销售收入（2023-2026）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全球市场主要企业淀粉销售价格（2023-2026）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2025年淀粉主要企业在中国市场排名（按销量）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中国市场主要企业淀粉销量（2023-2026）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2025年淀粉主要企业在中国市场排名（按收入）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中国市场主要企业淀粉销售收入（2023-2026）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全球主要厂商淀粉总部及产地分布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全球主要厂商成立时间及淀粉商业化日期</w:t>
      </w:r>
      <w:r>
        <w:rPr>
          <w:rFonts w:hint="eastAsia"/>
        </w:rPr>
        <w:br/>
      </w:r>
      <w:r>
        <w:rPr>
          <w:rFonts w:hint="eastAsia"/>
        </w:rPr>
        <w:t>　　2.8 全球主要厂商淀粉产品类型及应用</w:t>
      </w:r>
      <w:r>
        <w:rPr>
          <w:rFonts w:hint="eastAsia"/>
        </w:rPr>
        <w:br/>
      </w:r>
      <w:r>
        <w:rPr>
          <w:rFonts w:hint="eastAsia"/>
        </w:rPr>
        <w:t>　　2.9 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淀粉行业集中度分析：2025年全球Top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全球淀粉总体规模分析</w:t>
      </w:r>
      <w:r>
        <w:rPr>
          <w:rFonts w:hint="eastAsia"/>
        </w:rPr>
        <w:br/>
      </w:r>
      <w:r>
        <w:rPr>
          <w:rFonts w:hint="eastAsia"/>
        </w:rPr>
        <w:t>　　3.1 全球淀粉供需现状及预测（2021-2032）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全球淀粉产量、需求量及发展趋势（2021-2032）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全球主要地区淀粉产量及发展趋势（2021-2032）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全球主要地区淀粉产量（2021-2026）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全球主要地区淀粉产量（2027-2032）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全球主要地区淀粉产量市场份额（2021-2032）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中国市场淀粉进出口（2021-2032）</w:t>
      </w:r>
      <w:r>
        <w:rPr>
          <w:rFonts w:hint="eastAsia"/>
        </w:rPr>
        <w:br/>
      </w:r>
      <w:r>
        <w:rPr>
          <w:rFonts w:hint="eastAsia"/>
        </w:rPr>
        <w:t>　　3.4 全球淀粉销量及销售额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全球市场淀粉销售额（2021-2032）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全球市场淀粉销量（2021-2032）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全球市场淀粉价格趋势（2021-2032）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全球淀粉主要地区分析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全球主要地区淀粉市场规模分析：2021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全球主要地区淀粉销售收入及市场份额（2021-2026）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全球主要地区淀粉销售收入预测（2027-2032）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全球主要地区淀粉销量分析：2021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全球主要地区淀粉销量及市场份额预测（2027-2032）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中东市场淀粉销量、收入及增长率（2021-2032）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不同产品类型淀粉分析</w:t>
      </w:r>
      <w:r>
        <w:rPr>
          <w:rFonts w:hint="eastAsia"/>
        </w:rPr>
        <w:br/>
      </w:r>
      <w:r>
        <w:rPr>
          <w:rFonts w:hint="eastAsia"/>
        </w:rPr>
        <w:t>　　6.1 全球不同产品类型淀粉销量（2021-2032）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全球不同产品类型淀粉销量预测（2027-2032）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全球不同产品类型淀粉收入（2021-2032）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全球不同产品类型淀粉收入预测（2027-2032）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全球不同产品类型淀粉价格走势（2021-2032）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中国不同产品类型淀粉销量（2021-2032）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中国不同产品类型淀粉销量预测（2027-2032）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中国不同产品类型淀粉收入（2021-2032）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不同应用淀粉分析</w:t>
      </w:r>
      <w:r>
        <w:rPr>
          <w:rFonts w:hint="eastAsia"/>
        </w:rPr>
        <w:br/>
      </w:r>
      <w:r>
        <w:rPr>
          <w:rFonts w:hint="eastAsia"/>
        </w:rPr>
        <w:t>　　7.1 全球不同应用淀粉销量（2021-2032）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全球不同应用淀粉销量预测（2027-2032）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全球不同应用淀粉收入（2021-2032）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全球不同应用淀粉收入预测（2027-2032）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全球不同应用淀粉价格走势（2021-2032）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中国不同应用淀粉销量（2021-2032）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中国不同应用淀粉销量预测（2027-2032）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中国不同应用淀粉收入（2021-2032）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淀粉行业发展趋势</w:t>
      </w:r>
      <w:r>
        <w:rPr>
          <w:rFonts w:hint="eastAsia"/>
        </w:rPr>
        <w:br/>
      </w:r>
      <w:r>
        <w:rPr>
          <w:rFonts w:hint="eastAsia"/>
        </w:rPr>
        <w:t>　　8.2 淀粉行业主要驱动因素</w:t>
      </w:r>
      <w:r>
        <w:rPr>
          <w:rFonts w:hint="eastAsia"/>
        </w:rPr>
        <w:br/>
      </w:r>
      <w:r>
        <w:rPr>
          <w:rFonts w:hint="eastAsia"/>
        </w:rPr>
        <w:t>　　8.3 淀粉中国企业SWOT分析</w:t>
      </w:r>
      <w:r>
        <w:rPr>
          <w:rFonts w:hint="eastAsia"/>
        </w:rPr>
        <w:br/>
      </w:r>
      <w:r>
        <w:rPr>
          <w:rFonts w:hint="eastAsia"/>
        </w:rPr>
        <w:t>　　8.4 中国淀粉行业政策环境分析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淀粉行业产业链简介</w:t>
      </w:r>
      <w:r>
        <w:rPr>
          <w:rFonts w:hint="eastAsia"/>
        </w:rPr>
        <w:br/>
      </w:r>
      <w:r>
        <w:rPr>
          <w:rFonts w:hint="eastAsia"/>
        </w:rPr>
        <w:t>　　　　9.1.1 淀粉行业供应链分析</w:t>
      </w:r>
      <w:r>
        <w:rPr>
          <w:rFonts w:hint="eastAsia"/>
        </w:rPr>
        <w:br/>
      </w:r>
      <w:r>
        <w:rPr>
          <w:rFonts w:hint="eastAsia"/>
        </w:rPr>
        <w:t>　　　　9.1.2 淀粉主要原料及供应情况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淀粉行业采购模式</w:t>
      </w:r>
      <w:r>
        <w:rPr>
          <w:rFonts w:hint="eastAsia"/>
        </w:rPr>
        <w:br/>
      </w:r>
      <w:r>
        <w:rPr>
          <w:rFonts w:hint="eastAsia"/>
        </w:rPr>
        <w:t>　　9.3 淀粉行业生产模式</w:t>
      </w:r>
      <w:r>
        <w:rPr>
          <w:rFonts w:hint="eastAsia"/>
        </w:rPr>
        <w:br/>
      </w:r>
      <w:r>
        <w:rPr>
          <w:rFonts w:hint="eastAsia"/>
        </w:rPr>
        <w:t>　　9.4 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按应用细分，全球淀粉市场规模（CAGR）2021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淀粉行业发展主要特点</w:t>
      </w:r>
      <w:r>
        <w:rPr>
          <w:rFonts w:hint="eastAsia"/>
        </w:rPr>
        <w:br/>
      </w:r>
      <w:r>
        <w:rPr>
          <w:rFonts w:hint="eastAsia"/>
        </w:rPr>
        <w:t>　　表 4： 淀粉行业发展有利因素分析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淀粉行业发展不利因素分析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进入淀粉行业壁垒</w:t>
      </w:r>
      <w:r>
        <w:rPr>
          <w:rFonts w:hint="eastAsia"/>
        </w:rPr>
        <w:br/>
      </w:r>
      <w:r>
        <w:rPr>
          <w:rFonts w:hint="eastAsia"/>
        </w:rPr>
        <w:t>　　表 7： 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2025年淀粉主要企业在国际市场排名（按销量）&amp;（千吨）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2025年淀粉主要企业在国际市场排名（按收入）&amp;（万元）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全球市场主要企业淀粉销售价格（2023-2026）&amp;（元/吨）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2025年淀粉主要企业在中国市场排名（按销量）&amp;（千吨）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2025年淀粉主要企业在中国市场排名（按收入）&amp;（万元）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全球主要厂商淀粉总部及产地分布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全球主要厂商成立时间及淀粉商业化日期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全球主要厂商淀粉产品类型及应用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全球主要地区淀粉产量增速（CAGR）：（2021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全球主要地区淀粉产量（2021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全球主要地区淀粉产量（2021-2026）&amp;（千吨）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全球主要地区淀粉产量（2027-2032）&amp;（千吨）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全球主要地区淀粉产量市场份额（2021-2026）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全球主要地区淀粉产量市场份额（2027-2032）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中国市场淀粉产量、销量、进出口（2021-2026）&amp;（千吨）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中国市场淀粉产量、销量、进出口预测（2027-2032）&amp;（千吨）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全球主要地区淀粉销售收入增速：（2021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全球主要地区淀粉销售收入（2021-2026）&amp;（万元）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全球主要地区淀粉销售收入市场份额（2021-2026）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全球主要地区淀粉收入（2027-2032）&amp;（万元）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全球主要地区淀粉收入市场份额（2027-2032）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全球主要地区淀粉销量（千吨）：2021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全球主要地区淀粉销量（2027-2032）&amp;（千吨）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全球主要地区淀粉销量份额（2027-2032）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淀粉行业发展趋势</w:t>
      </w:r>
      <w:r>
        <w:rPr>
          <w:rFonts w:hint="eastAsia"/>
        </w:rPr>
        <w:br/>
      </w:r>
      <w:r>
        <w:rPr>
          <w:rFonts w:hint="eastAsia"/>
        </w:rPr>
        <w:t>　　表 176： 淀粉行业主要驱动因素</w:t>
      </w:r>
      <w:r>
        <w:rPr>
          <w:rFonts w:hint="eastAsia"/>
        </w:rPr>
        <w:br/>
      </w:r>
      <w:r>
        <w:rPr>
          <w:rFonts w:hint="eastAsia"/>
        </w:rPr>
        <w:t>　　表 177： 淀粉行业供应链分析</w:t>
      </w:r>
      <w:r>
        <w:rPr>
          <w:rFonts w:hint="eastAsia"/>
        </w:rPr>
        <w:br/>
      </w:r>
      <w:r>
        <w:rPr>
          <w:rFonts w:hint="eastAsia"/>
        </w:rPr>
        <w:t>　　表 178： 淀粉上游原料供应商</w:t>
      </w:r>
      <w:r>
        <w:rPr>
          <w:rFonts w:hint="eastAsia"/>
        </w:rPr>
        <w:br/>
      </w:r>
      <w:r>
        <w:rPr>
          <w:rFonts w:hint="eastAsia"/>
        </w:rPr>
        <w:t>　　表 179： 淀粉主要地区不同应用客户分析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淀粉典型经销商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全球不同产品类型淀粉市场份额2025 &amp; 2032</w:t>
      </w:r>
      <w:r>
        <w:rPr>
          <w:rFonts w:hint="eastAsia"/>
        </w:rPr>
        <w:br/>
      </w:r>
      <w:r>
        <w:rPr>
          <w:rFonts w:hint="eastAsia"/>
        </w:rPr>
        <w:t>　　图 4： 食用淀粉产品图片</w:t>
      </w:r>
      <w:r>
        <w:rPr>
          <w:rFonts w:hint="eastAsia"/>
        </w:rPr>
        <w:br/>
      </w:r>
      <w:r>
        <w:rPr>
          <w:rFonts w:hint="eastAsia"/>
        </w:rPr>
        <w:t>　　图 5： 工业淀粉产品图片</w:t>
      </w:r>
      <w:r>
        <w:rPr>
          <w:rFonts w:hint="eastAsia"/>
        </w:rPr>
        <w:br/>
      </w:r>
      <w:r>
        <w:rPr>
          <w:rFonts w:hint="eastAsia"/>
        </w:rPr>
        <w:t>　　图 6： 药用淀粉产品图片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全球不同应用淀粉市场份额2025 &amp; 2032</w:t>
      </w:r>
      <w:r>
        <w:rPr>
          <w:rFonts w:hint="eastAsia"/>
        </w:rPr>
        <w:br/>
      </w:r>
      <w:r>
        <w:rPr>
          <w:rFonts w:hint="eastAsia"/>
        </w:rPr>
        <w:t>　　图 9： 淀粉糖</w:t>
      </w:r>
      <w:r>
        <w:rPr>
          <w:rFonts w:hint="eastAsia"/>
        </w:rPr>
        <w:br/>
      </w:r>
      <w:r>
        <w:rPr>
          <w:rFonts w:hint="eastAsia"/>
        </w:rPr>
        <w:t>　　图 10： 单钠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变性淀粉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啤酒</w:t>
      </w:r>
      <w:r>
        <w:rPr>
          <w:rFonts w:hint="eastAsia"/>
        </w:rPr>
        <w:br/>
      </w:r>
      <w:r>
        <w:rPr>
          <w:rFonts w:hint="eastAsia"/>
        </w:rPr>
        <w:t>　　图 15： 纸类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2025年全球前五大生产商淀粉市场份额</w:t>
      </w:r>
      <w:r>
        <w:rPr>
          <w:rFonts w:hint="eastAsia"/>
        </w:rPr>
        <w:br/>
      </w:r>
      <w:r>
        <w:rPr>
          <w:rFonts w:hint="eastAsia"/>
        </w:rPr>
        <w:t>　　图 18： 2025年全球淀粉第一梯队、第二梯队和第三梯队厂商及市场份额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全球淀粉产量、需求量及发展趋势（2021-2032）&amp;（千吨）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全球主要地区淀粉产量市场份额（2021-2032）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全球淀粉市场销售额及增长率：（2021-2032）&amp;（万元）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全球市场淀粉市场规模：2021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全球市场淀粉价格趋势（2021-2032）&amp;（元/吨）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全球主要地区淀粉销售收入（2021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全球主要地区淀粉销售收入市场份额（2021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淀粉中国企业SWOT分析</w:t>
      </w:r>
      <w:r>
        <w:rPr>
          <w:rFonts w:hint="eastAsia"/>
        </w:rPr>
        <w:br/>
      </w:r>
      <w:r>
        <w:rPr>
          <w:rFonts w:hint="eastAsia"/>
        </w:rPr>
        <w:t>　　图 49： 淀粉产业链</w:t>
      </w:r>
      <w:r>
        <w:rPr>
          <w:rFonts w:hint="eastAsia"/>
        </w:rPr>
        <w:br/>
      </w:r>
      <w:r>
        <w:rPr>
          <w:rFonts w:hint="eastAsia"/>
        </w:rPr>
        <w:t>　　图 50： 淀粉行业采购模式分析</w:t>
      </w:r>
      <w:r>
        <w:rPr>
          <w:rFonts w:hint="eastAsia"/>
        </w:rPr>
        <w:br/>
      </w:r>
      <w:r>
        <w:rPr>
          <w:rFonts w:hint="eastAsia"/>
        </w:rPr>
        <w:t>　　图 51： 淀粉行业生产模式</w:t>
      </w:r>
      <w:r>
        <w:rPr>
          <w:rFonts w:hint="eastAsia"/>
        </w:rPr>
        <w:br/>
      </w:r>
      <w:r>
        <w:rPr>
          <w:rFonts w:hint="eastAsia"/>
        </w:rPr>
        <w:t>　　图 52： 淀粉行业销售模式分析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7c4515ecb4afe" w:history="1">
        <w:r>
          <w:rPr>
            <w:rStyle w:val="Hyperlink"/>
          </w:rPr>
          <w:t>2026-2032年全球与中国淀粉行业分析及发展前景预测报告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7c4515ecb4afe" w:history="1">
        <w:r>
          <w:rPr>
            <w:rStyle w:val="Hyperlink"/>
          </w:rPr>
          <w:t>https://www.20087.com/2/93/DianFenHangYeQianJingFenXi.html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热点：淀粉是什么东西、淀粉期货盘中下跌、淀粉怎么选、淀粉酶、淀粉都有哪些淀粉、淀粉是面粉吗?、芭蕉芋淀粉、淀粉肠是什么做的、让肉更嫩是生粉还是淀粉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a2533cdf94333" w:history="1">
      <w:r>
        <w:rPr>
          <w:rStyle w:val="Hyperlink"/>
        </w:rPr>
        <w:t>2026-2032年全球与中国淀粉行业分析及发展前景预测报告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FenHangYeQianJingFenXi.html" TargetMode="External" Id="R81c7c4515ecb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FenHangYeQianJingFenXi.html" TargetMode="External" Id="Rbb9a2533cdf9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2025-12-31T01:28:53Z</dcterms:created>
  <dcterms:modified xsi:type="dcterms:W3CDTF">2025-12-31T02:28:53Z</dcterms:modified>
  <dc:subject>2026-2032年全球与中国淀粉行业分析及发展前景预测报告</dc:subject>
  <dc:title>2026-2032年全球与中国淀粉行业分析及发展前景预测报告</dc:title>
  <cp:keywords>2026-2032年全球与中国淀粉行业分析及发展前景预测报告</cp:keywords>
  <dc:description>2026-2032年全球与中国淀粉行业分析及发展前景预测报告</dc:description>
</cp:coreProperties>
</file>