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c09ce7fbb403e" w:history="1">
              <w:r>
                <w:rPr>
                  <w:rStyle w:val="Hyperlink"/>
                </w:rPr>
                <w:t>全球与中国燕麦种子行业分析及市场前景预测报告（2026-2032年）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c09ce7fbb403e" w:history="1">
              <w:r>
                <w:rPr>
                  <w:rStyle w:val="Hyperlink"/>
                </w:rPr>
                <w:t>全球与中国燕麦种子行业分析及市场前景预测报告（2026-2032年）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c09ce7fbb403e" w:history="1">
                <w:r>
                  <w:rPr>
                    <w:rStyle w:val="Hyperlink"/>
                  </w:rPr>
                  <w:t>https://www.20087.com/2/23/YanMaiZhongZiDeXianZhuangYuQianJing.html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燕麦种子是燕麦（Avena sativa）的繁殖体，作为重要粮饲兼用作物，兼具高营养价值（β-葡聚糖、蛋白质）与生态价值（水土保持、轮作绿肥）。当前商业化种子强调高产、抗倒伏、抗病（如冠锈病）及低休眠特性，主流品种通过国家审定并配套良种繁育体系。在健康食品与植物基饮食推动下，优质专用燕麦（如高β-葡聚糖、低麸质）需求上升。然而，种质资源同质化严重，突破性新品种稀缺；且小农户留种导致纯度下降，影响加工品质一致性。</w:t>
      </w:r>
      <w:r>
        <w:rPr>
          <w:rFonts w:hint="eastAsia"/>
        </w:rPr>
        <w:br/>
      </w:r>
      <w:r>
        <w:rPr>
          <w:rFonts w:hint="eastAsia"/>
        </w:rPr>
        <w:t>　　燕麦种子的未来发展将围绕分子育种、气候韧性与功能性成分定向强化展开。基因组选择与CRISPR技术加速高产优质品种培育；耐旱、耐盐碱品系支撑边际土地种植。在价值链端，高油酸、高抗氧化燕麦品种拓展至功能性食品原料；种子包衣技术集成生物刺激素与微生物菌剂，提升出苗率。此外，区块链溯源系统保障种子真实性与种植履历。长远看，燕麦种子将从“传统农作物投入品”升级为“营养-生态双目标育种载体”，在全球粮食安全与健康消费升级双重驱动下，成为可持续农业的关键物种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c09ce7fbb403e" w:history="1">
        <w:r>
          <w:rPr>
            <w:rStyle w:val="Hyperlink"/>
          </w:rPr>
          <w:t>全球与中国燕麦种子行业分析及市场前景预测报告（2026-2032年）</w:t>
        </w:r>
      </w:hyperlink>
      <w:r>
        <w:rPr>
          <w:rFonts w:hint="eastAsia"/>
        </w:rPr>
        <w:t>》系统分析了全球及我国燕麦种子行业的市场规模、市场需求及价格动态，深入探讨了燕麦种子产业链结构与发展特点。报告对燕麦种子细分市场进行了详细剖析，基于科学数据预测了市场前景及未来发展趋势，同时聚焦燕麦种子重点企业，评估了品牌影响力、市场竞争力及行业集中度变化。通过专业分析与客观洞察，报告为投资者、产业链相关企业及政府决策部门提供了重要参考，是把握燕麦种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按产品类型细分，全球燕麦种子市场规模2021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普通种子</w:t>
      </w:r>
      <w:r>
        <w:rPr>
          <w:rFonts w:hint="eastAsia"/>
        </w:rPr>
        <w:br/>
      </w:r>
      <w:r>
        <w:rPr>
          <w:rFonts w:hint="eastAsia"/>
        </w:rPr>
        <w:t>　　　　1.3.3 裸燕麦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按应用细分，全球燕麦种子市场规模2021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温室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燕麦种子行业发展总体概况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燕麦种子行业发展主要特点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燕麦种子行业发展影响因素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燕麦种子有利因素</w:t>
      </w:r>
      <w:r>
        <w:rPr>
          <w:rFonts w:hint="eastAsia"/>
        </w:rPr>
        <w:br/>
      </w:r>
      <w:r>
        <w:rPr>
          <w:rFonts w:hint="eastAsia"/>
        </w:rPr>
        <w:t>　　　　1.5.3 .2 燕麦种子不利因素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全球市场，近三年燕麦种子主要企业占有率及排名（按销量）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燕麦种子主要企业在国际市场占有率（按销量，2023-2026）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2025年燕麦种子主要企业在国际市场排名（按销量）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全球市场主要企业燕麦种子销量（2023-2026）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全球市场，近三年燕麦种子主要企业占有率及排名（按收入）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燕麦种子主要企业在国际市场占有率（按收入，2023-2026）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2025年燕麦种子主要企业在国际市场排名（按收入）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全球市场主要企业燕麦种子销售收入（2023-2026）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全球市场主要企业燕麦种子销售价格（2023-2026）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中国市场，近三年燕麦种子主要企业占有率及排名（按销量）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燕麦种子主要企业在中国市场占有率（按销量，2023-2026）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2025年燕麦种子主要企业在中国市场排名（按销量）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中国市场主要企业燕麦种子销量（2023-2026）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中国市场，近三年燕麦种子主要企业占有率及排名（按收入）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燕麦种子主要企业在中国市场占有率（按收入，2023-2026）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2025年燕麦种子主要企业在中国市场排名（按收入）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中国市场主要企业燕麦种子销售收入（2023-2026）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全球主要厂商燕麦种子总部及产地分布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全球主要厂商成立时间及燕麦种子商业化日期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全球主要厂商燕麦种子产品类型及应用</w:t>
      </w:r>
      <w:r>
        <w:rPr>
          <w:rFonts w:hint="eastAsia"/>
        </w:rPr>
        <w:br/>
      </w:r>
      <w:r>
        <w:rPr>
          <w:rFonts w:hint="eastAsia"/>
        </w:rPr>
        <w:t>　　2.9 燕麦种子行业集中度、竞争程度分析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燕麦种子行业集中度分析：2025年全球Top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全球燕麦种子第一梯队、第二梯队和第三梯队生产商（品牌）及市场份额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全球燕麦种子总体规模分析</w:t>
      </w:r>
      <w:r>
        <w:rPr>
          <w:rFonts w:hint="eastAsia"/>
        </w:rPr>
        <w:br/>
      </w:r>
      <w:r>
        <w:rPr>
          <w:rFonts w:hint="eastAsia"/>
        </w:rPr>
        <w:t>　　3.1 全球燕麦种子供需现状及预测（2021-2032）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全球燕麦种子产能、产量、产能利用率及发展趋势（2021-2032）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全球燕麦种子产量、需求量及发展趋势（2021-2032）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全球主要地区燕麦种子产量及发展趋势（2021-2032）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全球主要地区燕麦种子产量（2021-2026）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全球主要地区燕麦种子产量（2027-2032）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全球主要地区燕麦种子产量市场份额（2021-2032）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中国燕麦种子供需现状及预测（2021-2032）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中国燕麦种子产能、产量、产能利用率及发展趋势（2021-2032）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中国燕麦种子产量、市场需求量及发展趋势（2021-2032）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中国市场燕麦种子进出口（2021-2032）</w:t>
      </w:r>
      <w:r>
        <w:rPr>
          <w:rFonts w:hint="eastAsia"/>
        </w:rPr>
        <w:br/>
      </w:r>
      <w:r>
        <w:rPr>
          <w:rFonts w:hint="eastAsia"/>
        </w:rPr>
        <w:t>　　3.4 全球燕麦种子销量及销售额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全球市场燕麦种子销售额（2021-2032）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全球市场燕麦种子销量（2021-2032）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全球市场燕麦种子价格趋势（2021-2032）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全球燕麦种子主要地区分析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全球主要地区燕麦种子市场规模分析：2021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全球主要地区燕麦种子销售收入及市场份额（2021-2026）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全球主要地区燕麦种子销售收入预测（2027-2032）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全球主要地区燕麦种子销量分析：2021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全球主要地区燕麦种子销量及市场份额（2021-2026）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全球主要地区燕麦种子销量及市场份额预测（2027-2032）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北美市场燕麦种子销量、收入及增长率（2021-2032）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欧洲市场燕麦种子销量、收入及增长率（2021-2032）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中国市场燕麦种子销量、收入及增长率（2021-2032）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日本市场燕麦种子销量、收入及增长率（2021-2032）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东南亚市场燕麦种子销量、收入及增长率（2021-2032）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印度市场燕麦种子销量、收入及增长率（2021-2032）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南美市场燕麦种子销量、收入及增长率（2021-2032）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中东市场燕麦种子销量、收入及增长率（2021-2032）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不同产品类型燕麦种子分析</w:t>
      </w:r>
      <w:r>
        <w:rPr>
          <w:rFonts w:hint="eastAsia"/>
        </w:rPr>
        <w:br/>
      </w:r>
      <w:r>
        <w:rPr>
          <w:rFonts w:hint="eastAsia"/>
        </w:rPr>
        <w:t>　　6.1 全球不同产品类型燕麦种子销量（2021-2032）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全球不同产品类型燕麦种子销量预测（2027-2032）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全球不同产品类型燕麦种子收入（2021-2032）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全球不同产品类型燕麦种子收入预测（2027-2032）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全球不同产品类型燕麦种子价格走势（2021-2032）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中国不同产品类型燕麦种子销量（2021-2032）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中国不同产品类型燕麦种子销量及市场份额（2021-2026）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中国不同产品类型燕麦种子销量预测（2027-2032）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中国不同产品类型燕麦种子收入（2021-2032）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中国不同产品类型燕麦种子收入及市场份额（2021-2026）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中国不同产品类型燕麦种子收入预测（2027-2032）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不同应用燕麦种子分析</w:t>
      </w:r>
      <w:r>
        <w:rPr>
          <w:rFonts w:hint="eastAsia"/>
        </w:rPr>
        <w:br/>
      </w:r>
      <w:r>
        <w:rPr>
          <w:rFonts w:hint="eastAsia"/>
        </w:rPr>
        <w:t>　　7.1 全球不同应用燕麦种子销量（2021-2032）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全球不同应用燕麦种子销量及市场份额（2021-2026）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全球不同应用燕麦种子销量预测（2027-2032）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全球不同应用燕麦种子收入（2021-2032）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全球不同应用燕麦种子收入及市场份额（2021-2026）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全球不同应用燕麦种子收入预测（2027-2032）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全球不同应用燕麦种子价格走势（2021-2032）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中国不同应用燕麦种子销量（2021-2032）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中国不同应用燕麦种子销量及市场份额（2021-2026）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中国不同应用燕麦种子销量预测（2027-2032）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中国不同应用燕麦种子收入（2021-2032）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中国不同应用燕麦种子收入及市场份额（2021-2026）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中国不同应用燕麦种子收入预测（2027-2032）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燕麦种子行业发展趋势</w:t>
      </w:r>
      <w:r>
        <w:rPr>
          <w:rFonts w:hint="eastAsia"/>
        </w:rPr>
        <w:br/>
      </w:r>
      <w:r>
        <w:rPr>
          <w:rFonts w:hint="eastAsia"/>
        </w:rPr>
        <w:t>　　8.2 燕麦种子行业主要驱动因素</w:t>
      </w:r>
      <w:r>
        <w:rPr>
          <w:rFonts w:hint="eastAsia"/>
        </w:rPr>
        <w:br/>
      </w:r>
      <w:r>
        <w:rPr>
          <w:rFonts w:hint="eastAsia"/>
        </w:rPr>
        <w:t>　　8.3 燕麦种子中国企业SWOT分析</w:t>
      </w:r>
      <w:r>
        <w:rPr>
          <w:rFonts w:hint="eastAsia"/>
        </w:rPr>
        <w:br/>
      </w:r>
      <w:r>
        <w:rPr>
          <w:rFonts w:hint="eastAsia"/>
        </w:rPr>
        <w:t>　　8.4 中国燕麦种子行业政策环境分析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燕麦种子行业产业链简介</w:t>
      </w:r>
      <w:r>
        <w:rPr>
          <w:rFonts w:hint="eastAsia"/>
        </w:rPr>
        <w:br/>
      </w:r>
      <w:r>
        <w:rPr>
          <w:rFonts w:hint="eastAsia"/>
        </w:rPr>
        <w:t>　　　　9.1.1 燕麦种子行业供应链分析</w:t>
      </w:r>
      <w:r>
        <w:rPr>
          <w:rFonts w:hint="eastAsia"/>
        </w:rPr>
        <w:br/>
      </w:r>
      <w:r>
        <w:rPr>
          <w:rFonts w:hint="eastAsia"/>
        </w:rPr>
        <w:t>　　　　9.1.2 燕麦种子主要原料及供应情况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燕麦种子行业采购模式</w:t>
      </w:r>
      <w:r>
        <w:rPr>
          <w:rFonts w:hint="eastAsia"/>
        </w:rPr>
        <w:br/>
      </w:r>
      <w:r>
        <w:rPr>
          <w:rFonts w:hint="eastAsia"/>
        </w:rPr>
        <w:t>　　9.3 燕麦种子行业生产模式</w:t>
      </w:r>
      <w:r>
        <w:rPr>
          <w:rFonts w:hint="eastAsia"/>
        </w:rPr>
        <w:br/>
      </w:r>
      <w:r>
        <w:rPr>
          <w:rFonts w:hint="eastAsia"/>
        </w:rPr>
        <w:t>　　9.4 燕麦种子行业销售模式及销售渠道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按产品类型细分，全球燕麦种子市场规模2021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按应用细分，全球燕麦种子市场规模（CAGR）2021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燕麦种子行业发展主要特点</w:t>
      </w:r>
      <w:r>
        <w:rPr>
          <w:rFonts w:hint="eastAsia"/>
        </w:rPr>
        <w:br/>
      </w:r>
      <w:r>
        <w:rPr>
          <w:rFonts w:hint="eastAsia"/>
        </w:rPr>
        <w:t>　　表 4： 燕麦种子行业发展有利因素分析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燕麦种子行业发展不利因素分析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进入燕麦种子行业壁垒</w:t>
      </w:r>
      <w:r>
        <w:rPr>
          <w:rFonts w:hint="eastAsia"/>
        </w:rPr>
        <w:br/>
      </w:r>
      <w:r>
        <w:rPr>
          <w:rFonts w:hint="eastAsia"/>
        </w:rPr>
        <w:t>　　表 7： 燕麦种子主要企业在国际市场占有率（按销量，2023-2026）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2025年燕麦种子主要企业在国际市场排名（按销量）&amp;（吨）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全球市场主要企业燕麦种子销量（2023-2026）&amp;（吨）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燕麦种子主要企业在国际市场占有率（按收入，2023-2026）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2025年燕麦种子主要企业在国际市场排名（按收入）&amp;（万元）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全球市场主要企业燕麦种子销售收入（2023-2026）&amp;（万元）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全球市场主要企业燕麦种子销售价格（2023-2026）&amp;（元/吨）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燕麦种子主要企业在中国市场占有率（按销量，2023-2026）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2025年燕麦种子主要企业在中国市场排名（按销量）&amp;（吨）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中国市场主要企业燕麦种子销量（2023-2026）&amp;（吨）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燕麦种子主要企业在中国市场占有率（按收入，2023-2026）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2025年燕麦种子主要企业在中国市场排名（按收入）&amp;（万元）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中国市场主要企业燕麦种子销售收入（2023-2026）&amp;（万元）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全球主要厂商燕麦种子总部及产地分布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全球主要厂商成立时间及燕麦种子商业化日期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全球主要厂商燕麦种子产品类型及应用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2025年全球燕麦种子主要厂商市场地位（第一梯队、第二梯队和第三梯队）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全球燕麦种子市场投资、并购等现状分析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全球主要地区燕麦种子产量增速（CAGR）：（2021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全球主要地区燕麦种子产量（2021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全球主要地区燕麦种子产量（2021-2026）&amp;（吨）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全球主要地区燕麦种子产量（2027-2032）&amp;（吨）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全球主要地区燕麦种子产量市场份额（2021-2026）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全球主要地区燕麦种子产量市场份额（2027-2032）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中国市场燕麦种子产量、销量、进出口（2021-2026）&amp;（吨）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中国市场燕麦种子产量、销量、进出口预测（2027-2032）&amp;（吨）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全球主要地区燕麦种子销售收入增速：（2021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全球主要地区燕麦种子销售收入（2021-2026）&amp;（万元）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全球主要地区燕麦种子销售收入市场份额（2021-2026）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全球主要地区燕麦种子收入（2027-2032）&amp;（万元）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全球主要地区燕麦种子收入市场份额（2027-2032）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全球主要地区燕麦种子销量（吨）：2021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全球主要地区燕麦种子销量（2021-2026）&amp;（吨）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全球主要地区燕麦种子销量市场份额（2021-2026）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全球主要地区燕麦种子销量（2027-2032）&amp;（吨）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全球主要地区燕麦种子销量份额（2027-2032）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全球不同产品类型燕麦种子销量（2021-2026）&amp;（吨）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全球不同产品类型燕麦种子销量市场份额（2021-2026）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全球不同产品类型燕麦种子销量预测（2027-2032）&amp;（吨）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全球市场不同产品类型燕麦种子销量市场份额预测（2027-2032）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全球不同产品类型燕麦种子收入（2021-2026）&amp;（万元）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全球不同产品类型燕麦种子收入市场份额（2021-2026）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全球不同产品类型燕麦种子收入预测（2027-2032）&amp;（万元）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全球不同产品类型燕麦种子收入市场份额预测（2027-2032）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中国不同产品类型燕麦种子销量（2021-2026）&amp;（吨）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中国不同产品类型燕麦种子销量市场份额（2021-2026）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中国不同产品类型燕麦种子销量预测（2027-2032）&amp;（吨）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全球市场不同产品类型燕麦种子销量市场份额预测（2027-2032）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中国不同产品类型燕麦种子收入（2021-2026）&amp;（万元）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中国不同产品类型燕麦种子收入市场份额（2021-2026）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中国不同产品类型燕麦种子收入预测（2027-2032）&amp;（万元）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中国不同产品类型燕麦种子收入市场份额预测（2027-2032）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全球不同应用燕麦种子销量（2021-2026）&amp;（吨）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全球不同应用燕麦种子销量市场份额（2021-2026）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全球不同应用燕麦种子销量预测（2027-2032）&amp;（吨）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全球市场不同应用燕麦种子销量市场份额预测（2027-2032）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全球不同应用燕麦种子收入（2021-2026）&amp;（万元）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全球不同应用燕麦种子收入市场份额（2021-2026）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全球不同应用燕麦种子收入预测（2027-2032）&amp;（万元）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全球不同应用燕麦种子收入市场份额预测（2027-2032）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中国不同应用燕麦种子销量（2021-2026）&amp;（吨）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中国不同应用燕麦种子销量市场份额（2021-2026）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中国不同应用燕麦种子销量预测（2027-2032）&amp;（吨）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中国市场不同应用燕麦种子销量市场份额预测（2027-2032）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中国不同应用燕麦种子收入（2021-2026）&amp;（万元）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中国不同应用燕麦种子收入市场份额（2021-2026）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中国不同应用燕麦种子收入预测（2027-2032）&amp;（万元）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中国不同应用燕麦种子收入市场份额预测（2027-2032）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燕麦种子行业发展趋势</w:t>
      </w:r>
      <w:r>
        <w:rPr>
          <w:rFonts w:hint="eastAsia"/>
        </w:rPr>
        <w:br/>
      </w:r>
      <w:r>
        <w:rPr>
          <w:rFonts w:hint="eastAsia"/>
        </w:rPr>
        <w:t>　　表 151： 燕麦种子行业主要驱动因素</w:t>
      </w:r>
      <w:r>
        <w:rPr>
          <w:rFonts w:hint="eastAsia"/>
        </w:rPr>
        <w:br/>
      </w:r>
      <w:r>
        <w:rPr>
          <w:rFonts w:hint="eastAsia"/>
        </w:rPr>
        <w:t>　　表 152： 燕麦种子行业供应链分析</w:t>
      </w:r>
      <w:r>
        <w:rPr>
          <w:rFonts w:hint="eastAsia"/>
        </w:rPr>
        <w:br/>
      </w:r>
      <w:r>
        <w:rPr>
          <w:rFonts w:hint="eastAsia"/>
        </w:rPr>
        <w:t>　　表 153： 燕麦种子上游原料供应商</w:t>
      </w:r>
      <w:r>
        <w:rPr>
          <w:rFonts w:hint="eastAsia"/>
        </w:rPr>
        <w:br/>
      </w:r>
      <w:r>
        <w:rPr>
          <w:rFonts w:hint="eastAsia"/>
        </w:rPr>
        <w:t>　　表 154： 燕麦种子主要地区不同应用客户分析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燕麦种子典型经销商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全球不同产品类型燕麦种子销售额2021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全球不同产品类型燕麦种子市场份额2025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普通种子产品图片</w:t>
      </w:r>
      <w:r>
        <w:rPr>
          <w:rFonts w:hint="eastAsia"/>
        </w:rPr>
        <w:br/>
      </w:r>
      <w:r>
        <w:rPr>
          <w:rFonts w:hint="eastAsia"/>
        </w:rPr>
        <w:t>　　图 5： 裸燕麦产品图片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全球不同应用燕麦种子市场份额2025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农田</w:t>
      </w:r>
      <w:r>
        <w:rPr>
          <w:rFonts w:hint="eastAsia"/>
        </w:rPr>
        <w:br/>
      </w:r>
      <w:r>
        <w:rPr>
          <w:rFonts w:hint="eastAsia"/>
        </w:rPr>
        <w:t>　　图 9： 温室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2025年全球前五大生产商燕麦种子市场份额</w:t>
      </w:r>
      <w:r>
        <w:rPr>
          <w:rFonts w:hint="eastAsia"/>
        </w:rPr>
        <w:br/>
      </w:r>
      <w:r>
        <w:rPr>
          <w:rFonts w:hint="eastAsia"/>
        </w:rPr>
        <w:t>　　图 12： 2025年全球燕麦种子第一梯队、第二梯队和第三梯队厂商及市场份额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全球燕麦种子产能、产量、产能利用率及发展趋势（2021-2032）&amp;（吨）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全球燕麦种子产量、需求量及发展趋势（2021-2032）&amp;（吨）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全球主要地区燕麦种子产量市场份额（2021-2032）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中国燕麦种子产能、产量、产能利用率及发展趋势（2021-2032）&amp;（吨）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中国燕麦种子产量、市场需求量及发展趋势（2021-2032）&amp;（吨）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全球燕麦种子市场销售额及增长率：（2021-2032）&amp;（万元）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全球市场燕麦种子市场规模：2021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全球市场燕麦种子销量及增长率（2021-2032）&amp;（吨）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全球市场燕麦种子价格趋势（2021-2032）&amp;（元/吨）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全球主要地区燕麦种子销售收入（2021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全球主要地区燕麦种子销售收入市场份额（2021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北美市场燕麦种子销量及增长率（2021-2032）&amp;（吨）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北美市场燕麦种子收入及增长率（2021-2032）&amp;（万元）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欧洲市场燕麦种子销量及增长率（2021-2032）&amp;（吨）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欧洲市场燕麦种子收入及增长率（2021-2032）&amp;（万元）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中国市场燕麦种子销量及增长率（2021-2032）&amp;（吨）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中国市场燕麦种子收入及增长率（2021-2032）&amp;（万元）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日本市场燕麦种子销量及增长率（2021-2032）&amp;（吨）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日本市场燕麦种子收入及增长率（2021-2032）&amp;（万元）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东南亚市场燕麦种子销量及增长率（2021-2032）&amp;（吨）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东南亚市场燕麦种子收入及增长率（2021-2032）&amp;（万元）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印度市场燕麦种子销量及增长率（2021-2032）&amp;（吨）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印度市场燕麦种子收入及增长率（2021-2032）&amp;（万元）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南美市场燕麦种子销量及增长率（2021-2032）&amp;（吨）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南美市场燕麦种子收入及增长率（2021-2032）&amp;（万元）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中东市场燕麦种子销量及增长率（2021-2032）&amp;（吨）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中东市场燕麦种子收入及增长率（2021-2032）&amp;（万元）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全球不同产品类型燕麦种子价格走势（2021-2032）&amp;（元/吨）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全球不同应用燕麦种子价格走势（2021-2032）&amp;（元/吨）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燕麦种子中国企业SWOT分析</w:t>
      </w:r>
      <w:r>
        <w:rPr>
          <w:rFonts w:hint="eastAsia"/>
        </w:rPr>
        <w:br/>
      </w:r>
      <w:r>
        <w:rPr>
          <w:rFonts w:hint="eastAsia"/>
        </w:rPr>
        <w:t>　　图 43： 燕麦种子产业链</w:t>
      </w:r>
      <w:r>
        <w:rPr>
          <w:rFonts w:hint="eastAsia"/>
        </w:rPr>
        <w:br/>
      </w:r>
      <w:r>
        <w:rPr>
          <w:rFonts w:hint="eastAsia"/>
        </w:rPr>
        <w:t>　　图 44： 燕麦种子行业采购模式分析</w:t>
      </w:r>
      <w:r>
        <w:rPr>
          <w:rFonts w:hint="eastAsia"/>
        </w:rPr>
        <w:br/>
      </w:r>
      <w:r>
        <w:rPr>
          <w:rFonts w:hint="eastAsia"/>
        </w:rPr>
        <w:t>　　图 45： 燕麦种子行业生产模式</w:t>
      </w:r>
      <w:r>
        <w:rPr>
          <w:rFonts w:hint="eastAsia"/>
        </w:rPr>
        <w:br/>
      </w:r>
      <w:r>
        <w:rPr>
          <w:rFonts w:hint="eastAsia"/>
        </w:rPr>
        <w:t>　　图 46： 燕麦种子行业销售模式分析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c09ce7fbb403e" w:history="1">
        <w:r>
          <w:rPr>
            <w:rStyle w:val="Hyperlink"/>
          </w:rPr>
          <w:t>全球与中国燕麦种子行业分析及市场前景预测报告（2026-2032年）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c09ce7fbb403e" w:history="1">
        <w:r>
          <w:rPr>
            <w:rStyle w:val="Hyperlink"/>
          </w:rPr>
          <w:t>https://www.20087.com/2/23/YanMaiZhongZiDeXianZhuangYuQianJing.html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热点：饲用燕麦的播种方法、燕麦种子多少钱一斤、小麦割了还能长吗、燕麦种子休眠温度、观察小麦种子的结构实验、燕麦种子形状、三叶草种子、燕麦种子品种前十名、燕麦每亩用多少种子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802f0792e4655" w:history="1">
      <w:r>
        <w:rPr>
          <w:rStyle w:val="Hyperlink"/>
        </w:rPr>
        <w:t>全球与中国燕麦种子行业分析及市场前景预测报告（2026-2032年）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anMaiZhongZiDeXianZhuangYuQianJing.html" TargetMode="External" Id="R48ec09ce7fbb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anMaiZhongZiDeXianZhuangYuQianJing.html" TargetMode="External" Id="R28d802f0792e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2025-12-30T02:36:20Z</dcterms:created>
  <dcterms:modified xsi:type="dcterms:W3CDTF">2025-12-30T03:36:20Z</dcterms:modified>
  <dc:subject>全球与中国燕麦种子行业分析及市场前景预测报告（2026-2032年）</dc:subject>
  <dc:title>全球与中国燕麦种子行业分析及市场前景预测报告（2026-2032年）</dc:title>
  <cp:keywords>全球与中国燕麦种子行业分析及市场前景预测报告（2026-2032年）</cp:keywords>
  <dc:description>全球与中国燕麦种子行业分析及市场前景预测报告（2026-2032年）</dc:description>
</cp:coreProperties>
</file>