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9e0c6b8714e71" w:history="1">
              <w:r>
                <w:rPr>
                  <w:rStyle w:val="Hyperlink"/>
                </w:rPr>
                <w:t>2025-2031年中国生物育种市场现状与前景分析报告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9e0c6b8714e71" w:history="1">
              <w:r>
                <w:rPr>
                  <w:rStyle w:val="Hyperlink"/>
                </w:rPr>
                <w:t>2025-2031年中国生物育种市场现状与前景分析报告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9e0c6b8714e71" w:history="1">
                <w:r>
                  <w:rPr>
                    <w:rStyle w:val="Hyperlink"/>
                  </w:rPr>
                  <w:t>https://www.20087.com/5/23/ShengWuYuZhongFaZhanQianJing.html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技术，包括转基因、基因编辑（如CRISPR-Cas9）等，正深刻改变农业生产。这些技术能精准、高效地培育出抗病虫害、耐逆境、高产优质的作物品种，提高农业生产的可持续性。目前，全球范围内对生物安全和伦理规范的关注促进了监管框架的完善，同时也激励企业加强技术研发和国际合作。</w:t>
      </w:r>
      <w:r>
        <w:rPr>
          <w:rFonts w:hint="eastAsia"/>
        </w:rPr>
        <w:br/>
      </w:r>
      <w:r>
        <w:rPr>
          <w:rFonts w:hint="eastAsia"/>
        </w:rPr>
        <w:t>　　未来生物育种将趋向于更加个性化、精准化，利用多组学数据分析和机器学习优化育种策略，缩短育种周期。基因编辑技术的不断成熟和公众接受度的提高，将推动更多创新作物品种的商业化。同时，环境友好型作物的培育，如固氮、减少化肥使用等，将成为应对气候变化挑战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9e0c6b8714e71" w:history="1">
        <w:r>
          <w:rPr>
            <w:rStyle w:val="Hyperlink"/>
          </w:rPr>
          <w:t>2025-2031年中国生物育种市场现状与前景分析报告</w:t>
        </w:r>
      </w:hyperlink>
      <w:r>
        <w:rPr>
          <w:rFonts w:hint="eastAsia"/>
        </w:rPr>
        <w:t>》基于国家统计局及相关协会的权威数据，系统研究了生物育种行业的市场需求、市场规模及产业链现状，分析了生物育种价格波动、细分市场动态及重点企业的经营表现，科学预测了生物育种市场前景与发展趋势，揭示了潜在需求与投资机会，同时指出了生物育种行业可能面临的风险。通过对生物育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生物育种相关概述</w:t>
      </w:r>
      <w:r>
        <w:rPr>
          <w:rFonts w:hint="eastAsia"/>
        </w:rPr>
        <w:br/>
      </w:r>
      <w:r>
        <w:rPr>
          <w:rFonts w:hint="eastAsia"/>
        </w:rPr>
        <w:t>　　第一节 生物育种基础概述</w:t>
      </w:r>
      <w:r>
        <w:rPr>
          <w:rFonts w:hint="eastAsia"/>
        </w:rPr>
        <w:br/>
      </w:r>
      <w:r>
        <w:rPr>
          <w:rFonts w:hint="eastAsia"/>
        </w:rPr>
        <w:t>　　　　一、生物育种特性</w:t>
      </w:r>
      <w:r>
        <w:rPr>
          <w:rFonts w:hint="eastAsia"/>
        </w:rPr>
        <w:br/>
      </w:r>
      <w:r>
        <w:rPr>
          <w:rFonts w:hint="eastAsia"/>
        </w:rPr>
        <w:t>　　　　二、发展生物育种意义重大</w:t>
      </w:r>
      <w:r>
        <w:rPr>
          <w:rFonts w:hint="eastAsia"/>
        </w:rPr>
        <w:br/>
      </w:r>
      <w:r>
        <w:rPr>
          <w:rFonts w:hint="eastAsia"/>
        </w:rPr>
        <w:t>　　第二节 生物育种方法</w:t>
      </w:r>
      <w:r>
        <w:rPr>
          <w:rFonts w:hint="eastAsia"/>
        </w:rPr>
        <w:br/>
      </w:r>
      <w:r>
        <w:rPr>
          <w:rFonts w:hint="eastAsia"/>
        </w:rPr>
        <w:t>　　　　一、诱变育种</w:t>
      </w:r>
      <w:r>
        <w:rPr>
          <w:rFonts w:hint="eastAsia"/>
        </w:rPr>
        <w:br/>
      </w:r>
      <w:r>
        <w:rPr>
          <w:rFonts w:hint="eastAsia"/>
        </w:rPr>
        <w:t>　　　　二、杂交育种</w:t>
      </w:r>
      <w:r>
        <w:rPr>
          <w:rFonts w:hint="eastAsia"/>
        </w:rPr>
        <w:br/>
      </w:r>
      <w:r>
        <w:rPr>
          <w:rFonts w:hint="eastAsia"/>
        </w:rPr>
        <w:t>　　　　三、单倍体育种</w:t>
      </w:r>
      <w:r>
        <w:rPr>
          <w:rFonts w:hint="eastAsia"/>
        </w:rPr>
        <w:br/>
      </w:r>
      <w:r>
        <w:rPr>
          <w:rFonts w:hint="eastAsia"/>
        </w:rPr>
        <w:t>　　　　四、多倍体育种</w:t>
      </w:r>
      <w:r>
        <w:rPr>
          <w:rFonts w:hint="eastAsia"/>
        </w:rPr>
        <w:br/>
      </w:r>
      <w:r>
        <w:rPr>
          <w:rFonts w:hint="eastAsia"/>
        </w:rPr>
        <w:t>　　　　五、细胞工程育种</w:t>
      </w:r>
      <w:r>
        <w:rPr>
          <w:rFonts w:hint="eastAsia"/>
        </w:rPr>
        <w:br/>
      </w:r>
      <w:r>
        <w:rPr>
          <w:rFonts w:hint="eastAsia"/>
        </w:rPr>
        <w:t>　　第三节 生物育种其综阐述</w:t>
      </w:r>
      <w:r>
        <w:rPr>
          <w:rFonts w:hint="eastAsia"/>
        </w:rPr>
        <w:br/>
      </w:r>
      <w:r>
        <w:rPr>
          <w:rFonts w:hint="eastAsia"/>
        </w:rPr>
        <w:t>　　　　一、生物育种目的</w:t>
      </w:r>
      <w:r>
        <w:rPr>
          <w:rFonts w:hint="eastAsia"/>
        </w:rPr>
        <w:br/>
      </w:r>
      <w:r>
        <w:rPr>
          <w:rFonts w:hint="eastAsia"/>
        </w:rPr>
        <w:t>　　　　二、生物育种材料特点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世界国生物育种产业运行状况探析</w:t>
      </w:r>
      <w:r>
        <w:rPr>
          <w:rFonts w:hint="eastAsia"/>
        </w:rPr>
        <w:br/>
      </w:r>
      <w:r>
        <w:rPr>
          <w:rFonts w:hint="eastAsia"/>
        </w:rPr>
        <w:t>　　第一节 2025年世界生物育种业运行环境分析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2024-2025年世界生物育种业运行总况</w:t>
      </w:r>
      <w:r>
        <w:rPr>
          <w:rFonts w:hint="eastAsia"/>
        </w:rPr>
        <w:br/>
      </w:r>
      <w:r>
        <w:rPr>
          <w:rFonts w:hint="eastAsia"/>
        </w:rPr>
        <w:t>　　第三节 2025-2031年世界生物育种产业前景预测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2020-2025年世界生物育种产业代表企业动态剖析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三、杜邦资金投入情况</w:t>
      </w:r>
      <w:r>
        <w:rPr>
          <w:rFonts w:hint="eastAsia"/>
        </w:rPr>
        <w:br/>
      </w:r>
      <w:r>
        <w:rPr>
          <w:rFonts w:hint="eastAsia"/>
        </w:rPr>
        <w:t>　　第二节 利马格兰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三、利马格兰资金投入情况</w:t>
      </w:r>
      <w:r>
        <w:rPr>
          <w:rFonts w:hint="eastAsia"/>
        </w:rPr>
        <w:br/>
      </w:r>
      <w:r>
        <w:rPr>
          <w:rFonts w:hint="eastAsia"/>
        </w:rPr>
        <w:t>　　第三节 孟山都资金投入情况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三、孟山都资金投入情况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2025年中国生物育种产业发展农业环境解析</w:t>
      </w:r>
      <w:r>
        <w:rPr>
          <w:rFonts w:hint="eastAsia"/>
        </w:rPr>
        <w:br/>
      </w:r>
      <w:r>
        <w:rPr>
          <w:rFonts w:hint="eastAsia"/>
        </w:rPr>
        <w:t>　　第一节 2025年中国现代农业政策环境分析</w:t>
      </w:r>
      <w:r>
        <w:rPr>
          <w:rFonts w:hint="eastAsia"/>
        </w:rPr>
        <w:br/>
      </w:r>
      <w:r>
        <w:rPr>
          <w:rFonts w:hint="eastAsia"/>
        </w:rPr>
        <w:t>　　第二节 中国现代农业社会环境分析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第三节 中国现代农业发展产业环境分析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2024-2025年中国现代农业运行新形势透视</w:t>
      </w:r>
      <w:r>
        <w:rPr>
          <w:rFonts w:hint="eastAsia"/>
        </w:rPr>
        <w:br/>
      </w:r>
      <w:r>
        <w:rPr>
          <w:rFonts w:hint="eastAsia"/>
        </w:rPr>
        <w:t>　　第一节 2024-2025年中国现代农业动态分析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2024-2025年中国现代农业发展现状</w:t>
      </w:r>
      <w:r>
        <w:rPr>
          <w:rFonts w:hint="eastAsia"/>
        </w:rPr>
        <w:br/>
      </w:r>
      <w:r>
        <w:rPr>
          <w:rFonts w:hint="eastAsia"/>
        </w:rPr>
        <w:t>　　　　一、中国现代农业要有现代化特色经营方式和经营理念</w:t>
      </w:r>
      <w:r>
        <w:rPr>
          <w:rFonts w:hint="eastAsia"/>
        </w:rPr>
        <w:br/>
      </w:r>
      <w:r>
        <w:rPr>
          <w:rFonts w:hint="eastAsia"/>
        </w:rPr>
        <w:t>　　　　二、中国现代农业建设的成就</w:t>
      </w:r>
      <w:r>
        <w:rPr>
          <w:rFonts w:hint="eastAsia"/>
        </w:rPr>
        <w:br/>
      </w:r>
      <w:r>
        <w:rPr>
          <w:rFonts w:hint="eastAsia"/>
        </w:rPr>
        <w:t>　　　　三、各地政府高度重视现代农业发展</w:t>
      </w:r>
      <w:r>
        <w:rPr>
          <w:rFonts w:hint="eastAsia"/>
        </w:rPr>
        <w:br/>
      </w:r>
      <w:r>
        <w:rPr>
          <w:rFonts w:hint="eastAsia"/>
        </w:rPr>
        <w:t>　　　　四、全国已建成众多现代农业园区</w:t>
      </w:r>
      <w:r>
        <w:rPr>
          <w:rFonts w:hint="eastAsia"/>
        </w:rPr>
        <w:br/>
      </w:r>
      <w:r>
        <w:rPr>
          <w:rFonts w:hint="eastAsia"/>
        </w:rPr>
        <w:t>　　　　五、现代农业发展地区不平衡</w:t>
      </w:r>
      <w:r>
        <w:rPr>
          <w:rFonts w:hint="eastAsia"/>
        </w:rPr>
        <w:br/>
      </w:r>
      <w:r>
        <w:rPr>
          <w:rFonts w:hint="eastAsia"/>
        </w:rPr>
        <w:t>　　　　六、农业龙头企业竞争力稍显不足</w:t>
      </w:r>
      <w:r>
        <w:rPr>
          <w:rFonts w:hint="eastAsia"/>
        </w:rPr>
        <w:br/>
      </w:r>
      <w:r>
        <w:rPr>
          <w:rFonts w:hint="eastAsia"/>
        </w:rPr>
        <w:t>　　　　七、中国现代农业发展的探索与思考</w:t>
      </w:r>
      <w:r>
        <w:rPr>
          <w:rFonts w:hint="eastAsia"/>
        </w:rPr>
        <w:br/>
      </w:r>
      <w:r>
        <w:rPr>
          <w:rFonts w:hint="eastAsia"/>
        </w:rPr>
        <w:t>　　第三节 2020-2025年我国建设现代农业的运作模式</w:t>
      </w:r>
      <w:r>
        <w:rPr>
          <w:rFonts w:hint="eastAsia"/>
        </w:rPr>
        <w:br/>
      </w:r>
      <w:r>
        <w:rPr>
          <w:rFonts w:hint="eastAsia"/>
        </w:rPr>
        <w:t>　　第四节 2020-2025年中国现代农业发展热点问题探讨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中国生物育种产业运行新形势诠析</w:t>
      </w:r>
      <w:r>
        <w:rPr>
          <w:rFonts w:hint="eastAsia"/>
        </w:rPr>
        <w:br/>
      </w:r>
      <w:r>
        <w:rPr>
          <w:rFonts w:hint="eastAsia"/>
        </w:rPr>
        <w:t>　　第一节 2024-2025年中国生物育种业运行动态分析</w:t>
      </w:r>
      <w:r>
        <w:rPr>
          <w:rFonts w:hint="eastAsia"/>
        </w:rPr>
        <w:br/>
      </w:r>
      <w:r>
        <w:rPr>
          <w:rFonts w:hint="eastAsia"/>
        </w:rPr>
        <w:t>　　第二节 2024-2025年中国生物育种业运行现状综述</w:t>
      </w:r>
      <w:r>
        <w:rPr>
          <w:rFonts w:hint="eastAsia"/>
        </w:rPr>
        <w:br/>
      </w:r>
      <w:r>
        <w:rPr>
          <w:rFonts w:hint="eastAsia"/>
        </w:rPr>
        <w:t>　　第三节 外资在中国生物育种业分析</w:t>
      </w:r>
      <w:r>
        <w:rPr>
          <w:rFonts w:hint="eastAsia"/>
        </w:rPr>
        <w:br/>
      </w:r>
      <w:r>
        <w:rPr>
          <w:rFonts w:hint="eastAsia"/>
        </w:rPr>
        <w:t>　　第四节 近年中国生物育种业发展面临壁垒</w:t>
      </w:r>
      <w:r>
        <w:rPr>
          <w:rFonts w:hint="eastAsia"/>
        </w:rPr>
        <w:br/>
      </w:r>
      <w:r>
        <w:rPr>
          <w:rFonts w:hint="eastAsia"/>
        </w:rPr>
        <w:t>　　第五节 中国积极推进生物育种产业持续健康发展策略分析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2020-2025年中国生物育种重点区域市场探测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中国生物育种重点领域深度透析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第二节 水稻</w:t>
      </w:r>
      <w:r>
        <w:rPr>
          <w:rFonts w:hint="eastAsia"/>
        </w:rPr>
        <w:br/>
      </w:r>
      <w:r>
        <w:rPr>
          <w:rFonts w:hint="eastAsia"/>
        </w:rPr>
        <w:t>　　第三节 转基因棉花</w:t>
      </w:r>
      <w:r>
        <w:rPr>
          <w:rFonts w:hint="eastAsia"/>
        </w:rPr>
        <w:br/>
      </w:r>
      <w:r>
        <w:rPr>
          <w:rFonts w:hint="eastAsia"/>
        </w:rPr>
        <w:t>　　第四节 蔬菜</w:t>
      </w:r>
      <w:r>
        <w:rPr>
          <w:rFonts w:hint="eastAsia"/>
        </w:rPr>
        <w:br/>
      </w:r>
      <w:r>
        <w:rPr>
          <w:rFonts w:hint="eastAsia"/>
        </w:rPr>
        <w:t>　　第五节 水果</w:t>
      </w:r>
      <w:r>
        <w:rPr>
          <w:rFonts w:hint="eastAsia"/>
        </w:rPr>
        <w:br/>
      </w:r>
      <w:r>
        <w:rPr>
          <w:rFonts w:hint="eastAsia"/>
        </w:rPr>
        <w:t>　　第六节 花卉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2024-2025年中国生物育种业竞争新格局观察</w:t>
      </w:r>
      <w:r>
        <w:rPr>
          <w:rFonts w:hint="eastAsia"/>
        </w:rPr>
        <w:br/>
      </w:r>
      <w:r>
        <w:rPr>
          <w:rFonts w:hint="eastAsia"/>
        </w:rPr>
        <w:t>　　第一节 中国种业竞争总况</w:t>
      </w:r>
      <w:r>
        <w:rPr>
          <w:rFonts w:hint="eastAsia"/>
        </w:rPr>
        <w:br/>
      </w:r>
      <w:r>
        <w:rPr>
          <w:rFonts w:hint="eastAsia"/>
        </w:rPr>
        <w:t>　　第二节 中国生物育种业竞争力分析</w:t>
      </w:r>
      <w:r>
        <w:rPr>
          <w:rFonts w:hint="eastAsia"/>
        </w:rPr>
        <w:br/>
      </w:r>
      <w:r>
        <w:rPr>
          <w:rFonts w:hint="eastAsia"/>
        </w:rPr>
        <w:t>　　第三节 中国生物育种业竞争策略分析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2025-2031年中国生物育种竞争趋势分析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2020-2025年中国生物育种区域市场发展规划解读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中国生物育种主体企业运营关键性财务数据分析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登海种业（002041）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隆平高科（000988）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獐子岛（002069）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顺鑫农业（000860）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好当家渔业（600467）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2025-2031年中国生物育种业前景及趋势预测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2025-2031年中国种子行业发展前景分析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2025-2031年中国种子行业市场预测分析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2025-2031年中国种子市场盈利预测分析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2025-2031年中国生物育种业投资战略规划指引</w:t>
      </w:r>
      <w:r>
        <w:rPr>
          <w:rFonts w:hint="eastAsia"/>
        </w:rPr>
        <w:br/>
      </w:r>
      <w:r>
        <w:rPr>
          <w:rFonts w:hint="eastAsia"/>
        </w:rPr>
        <w:t>　　第一节 2024-2025年中国生物育种业投资概况</w:t>
      </w:r>
      <w:r>
        <w:rPr>
          <w:rFonts w:hint="eastAsia"/>
        </w:rPr>
        <w:br/>
      </w:r>
      <w:r>
        <w:rPr>
          <w:rFonts w:hint="eastAsia"/>
        </w:rPr>
        <w:t>　　第二节 2025-2031年中国生物育种业投资热点领域分析</w:t>
      </w:r>
      <w:r>
        <w:rPr>
          <w:rFonts w:hint="eastAsia"/>
        </w:rPr>
        <w:br/>
      </w:r>
      <w:r>
        <w:rPr>
          <w:rFonts w:hint="eastAsia"/>
        </w:rPr>
        <w:t>　　　　一、优势基因的挖掘</w:t>
      </w:r>
      <w:r>
        <w:rPr>
          <w:rFonts w:hint="eastAsia"/>
        </w:rPr>
        <w:br/>
      </w:r>
      <w:r>
        <w:rPr>
          <w:rFonts w:hint="eastAsia"/>
        </w:rPr>
        <w:t>　　　　二、转基因品种选育</w:t>
      </w:r>
      <w:r>
        <w:rPr>
          <w:rFonts w:hint="eastAsia"/>
        </w:rPr>
        <w:br/>
      </w:r>
      <w:r>
        <w:rPr>
          <w:rFonts w:hint="eastAsia"/>
        </w:rPr>
        <w:t>　　　　三、转基因作物品种的产业化投资机会分析</w:t>
      </w:r>
      <w:r>
        <w:rPr>
          <w:rFonts w:hint="eastAsia"/>
        </w:rPr>
        <w:br/>
      </w:r>
      <w:r>
        <w:rPr>
          <w:rFonts w:hint="eastAsia"/>
        </w:rPr>
        <w:t>　　　　四、未来5年重点扶持6地区发展生物育种投资潜力分析</w:t>
      </w:r>
      <w:r>
        <w:rPr>
          <w:rFonts w:hint="eastAsia"/>
        </w:rPr>
        <w:br/>
      </w:r>
      <w:r>
        <w:rPr>
          <w:rFonts w:hint="eastAsia"/>
        </w:rPr>
        <w:t>　　　　五、转基因新品种产业化面临新的机遇期</w:t>
      </w:r>
      <w:r>
        <w:rPr>
          <w:rFonts w:hint="eastAsia"/>
        </w:rPr>
        <w:br/>
      </w:r>
      <w:r>
        <w:rPr>
          <w:rFonts w:hint="eastAsia"/>
        </w:rPr>
        <w:t>　　第三节 2025-2031年中国生物育种业投资风险预警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六、进退入风险</w:t>
      </w:r>
      <w:r>
        <w:rPr>
          <w:rFonts w:hint="eastAsia"/>
        </w:rPr>
        <w:br/>
      </w:r>
      <w:r>
        <w:rPr>
          <w:rFonts w:hint="eastAsia"/>
        </w:rPr>
        <w:t>　　第四节 (中:智林)专家投资观点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生物育种行业现状</w:t>
      </w:r>
      <w:r>
        <w:rPr>
          <w:rFonts w:hint="eastAsia"/>
        </w:rPr>
        <w:br/>
      </w:r>
      <w:r>
        <w:rPr>
          <w:rFonts w:hint="eastAsia"/>
        </w:rPr>
        <w:t>　　图表 生物育种行业产业链调研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2020-2025年生物育种行业市场容量统计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2020-2025年中国生物育种行业市场规模情况</w:t>
      </w:r>
      <w:r>
        <w:rPr>
          <w:rFonts w:hint="eastAsia"/>
        </w:rPr>
        <w:br/>
      </w:r>
      <w:r>
        <w:rPr>
          <w:rFonts w:hint="eastAsia"/>
        </w:rPr>
        <w:t>　　图表 生物育种行业动态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2020-2025年中国生物育种行业经营效益分析</w:t>
      </w:r>
      <w:r>
        <w:rPr>
          <w:rFonts w:hint="eastAsia"/>
        </w:rPr>
        <w:br/>
      </w:r>
      <w:r>
        <w:rPr>
          <w:rFonts w:hint="eastAsia"/>
        </w:rPr>
        <w:t>　　图表 生物育种行业竞争对手分析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**地区生物育种市场规模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</w:t>
      </w:r>
      <w:r>
        <w:rPr>
          <w:rFonts w:hint="eastAsia"/>
        </w:rPr>
        <w:br/>
      </w:r>
      <w:r>
        <w:rPr>
          <w:rFonts w:hint="eastAsia"/>
        </w:rPr>
        <w:t>　　图表 **地区生物育种市场调研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**地区生物育种市场规模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</w:t>
      </w:r>
      <w:r>
        <w:rPr>
          <w:rFonts w:hint="eastAsia"/>
        </w:rPr>
        <w:br/>
      </w:r>
      <w:r>
        <w:rPr>
          <w:rFonts w:hint="eastAsia"/>
        </w:rPr>
        <w:t>　　图表 **地区生物育种市场调研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生物育种重点企业（一）经营情况分析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生物育种重点企业（一）盈利能力情况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生物育种重点企业（二）经营情况分析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生物育种重点企业（二）盈利能力情况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2025-2031年中国生物育种市场前景分析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9e0c6b8714e71" w:history="1">
        <w:r>
          <w:rPr>
            <w:rStyle w:val="Hyperlink"/>
          </w:rPr>
          <w:t>2025-2031年中国生物育种市场现状与前景分析报告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9e0c6b8714e71" w:history="1">
        <w:r>
          <w:rPr>
            <w:rStyle w:val="Hyperlink"/>
          </w:rPr>
          <w:t>https://www.20087.com/5/23/ShengWuYuZhongFaZhanQianJing.html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46277dac744e7" w:history="1">
      <w:r>
        <w:rPr>
          <w:rStyle w:val="Hyperlink"/>
        </w:rPr>
        <w:t>2025-2031年中国生物育种市场现状与前景分析报告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engWuYuZhongFaZhanQianJing.html" TargetMode="External" Id="Rd439e0c6b871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engWuYuZhongFaZhanQianJing.html" TargetMode="External" Id="Rda846277dac7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2025-05-04T00:03:00Z</dcterms:created>
  <dcterms:modified xsi:type="dcterms:W3CDTF">2025-05-04T01:03:00Z</dcterms:modified>
  <dc:subject>2025-2031年中国生物育种市场现状与前景分析报告</dc:subject>
  <dc:title>2025-2031年中国生物育种市场现状与前景分析报告</dc:title>
  <cp:keywords>2025-2031年中国生物育种市场现状与前景分析报告</cp:keywords>
  <dc:description>2025-2031年中国生物育种市场现状与前景分析报告</dc:description>
</cp:coreProperties>
</file>