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606b3b3e541c8" w:history="1">
              <w:r>
                <w:rPr>
                  <w:rStyle w:val="Hyperlink"/>
                </w:rPr>
                <w:t>2025-2031年全球与中国第四代杀虫剂行业现状及前景趋势分析报告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606b3b3e541c8" w:history="1">
              <w:r>
                <w:rPr>
                  <w:rStyle w:val="Hyperlink"/>
                </w:rPr>
                <w:t>2025-2031年全球与中国第四代杀虫剂行业现状及前景趋势分析报告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8606b3b3e541c8" w:history="1">
                <w:r>
                  <w:rPr>
                    <w:rStyle w:val="Hyperlink"/>
                  </w:rPr>
                  <w:t>https://www.20087.com/5/73/DiSiDaiShaChongJiHangYeQianJingQuShi.html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四代杀虫剂是基于新型作用机制或生物技术开发的一类高效、低毒害的农药产品，旨在克服传统杀虫剂带来的抗药性和环境污染问题。随着农业现代化进程的加快和对环境保护要求的日益严格，第四代杀虫剂的研发和应用受到广泛关注。第四代杀虫剂通常采用靶向性强的作用机制，如RNA干扰技术或昆虫生长调节剂，能够在不影响非目标生物的前提下有效控制害虫种群。此外，一些生物源杀虫剂如植物提取物、微生物代谢产物等也被广泛应用，以其天然来源和低毒性优势受到青睐。</w:t>
      </w:r>
      <w:r>
        <w:rPr>
          <w:rFonts w:hint="eastAsia"/>
        </w:rPr>
        <w:br/>
      </w:r>
      <w:r>
        <w:rPr>
          <w:rFonts w:hint="eastAsia"/>
        </w:rPr>
        <w:t>　　未来，第四代杀虫剂的发展将更加注重生态友好和精准施药。一方面，随着基因编辑技术和合成生物学的进步，开发出更具选择性和更低毒性的新型杀虫剂将成为可能。例如，通过CRISPR/Cas9技术改造作物，使其自身具备抗虫能力，从而减少对外部杀虫剂的依赖。另一方面，结合无人机喷洒、智能传感和大数据分析技术，实现精准施药和实时监控，不仅可以提高防治效果，还能最大限度地减少对环境的影响。此外，随着全球对食品安全的关注度增加，开发符合有机认证标准的绿色杀虫剂也是未来的一个重要方向，旨在保障农产品的安全性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606b3b3e541c8" w:history="1">
        <w:r>
          <w:rPr>
            <w:rStyle w:val="Hyperlink"/>
          </w:rPr>
          <w:t>2025-2031年全球与中国第四代杀虫剂行业现状及前景趋势分析报告</w:t>
        </w:r>
      </w:hyperlink>
      <w:r>
        <w:rPr>
          <w:rFonts w:hint="eastAsia"/>
        </w:rPr>
        <w:t>》深入解析了第四代杀虫剂行业的产业链结构，全面剖析了第四代杀虫剂市场规模与需求。第四代杀虫剂报告详细探讨了第四代杀虫剂市场价格、行业现状及市场前景，并对未来第四代杀虫剂发展趋势进行了科学预测。同时，第四代杀虫剂报告聚焦于重点企业，深入分析了第四代杀虫剂行业竞争格局、市场集中度及品牌影响力。此外，第四代杀虫剂报告还对第四代杀虫剂市场进行了细分，揭示了第四代杀虫剂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第四代杀虫剂市场概述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按照不同产品类型，第四代杀虫剂主要可以分为如下几个类别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全球不同产品类型第四代杀虫剂销售额增长趋势2020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氯代烟碱类</w:t>
      </w:r>
      <w:r>
        <w:rPr>
          <w:rFonts w:hint="eastAsia"/>
        </w:rPr>
        <w:br/>
      </w:r>
      <w:r>
        <w:rPr>
          <w:rFonts w:hint="eastAsia"/>
        </w:rPr>
        <w:t>　　　　1.2.3 硫代烟碱类</w:t>
      </w:r>
      <w:r>
        <w:rPr>
          <w:rFonts w:hint="eastAsia"/>
        </w:rPr>
        <w:br/>
      </w:r>
      <w:r>
        <w:rPr>
          <w:rFonts w:hint="eastAsia"/>
        </w:rPr>
        <w:t>　　　　1.2.4 呋喃烟碱类</w:t>
      </w:r>
      <w:r>
        <w:rPr>
          <w:rFonts w:hint="eastAsia"/>
        </w:rPr>
        <w:br/>
      </w:r>
      <w:r>
        <w:rPr>
          <w:rFonts w:hint="eastAsia"/>
        </w:rPr>
        <w:t>　　1.3 从不同应用，第四代杀虫剂主要包括如下几个方面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全球不同应用第四代杀虫剂销售额增长趋势2020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水稻</w:t>
      </w:r>
      <w:r>
        <w:rPr>
          <w:rFonts w:hint="eastAsia"/>
        </w:rPr>
        <w:br/>
      </w:r>
      <w:r>
        <w:rPr>
          <w:rFonts w:hint="eastAsia"/>
        </w:rPr>
        <w:t>　　　　1.3.3 小麦</w:t>
      </w:r>
      <w:r>
        <w:rPr>
          <w:rFonts w:hint="eastAsia"/>
        </w:rPr>
        <w:br/>
      </w:r>
      <w:r>
        <w:rPr>
          <w:rFonts w:hint="eastAsia"/>
        </w:rPr>
        <w:t>　　　　1.3.4 玉米</w:t>
      </w:r>
      <w:r>
        <w:rPr>
          <w:rFonts w:hint="eastAsia"/>
        </w:rPr>
        <w:br/>
      </w:r>
      <w:r>
        <w:rPr>
          <w:rFonts w:hint="eastAsia"/>
        </w:rPr>
        <w:t>　　　　1.3.5 棉花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第四代杀虫剂行业背景、发展历史、现状及趋势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第四代杀虫剂行业目前现状分析</w:t>
      </w:r>
      <w:r>
        <w:rPr>
          <w:rFonts w:hint="eastAsia"/>
        </w:rPr>
        <w:br/>
      </w:r>
      <w:r>
        <w:rPr>
          <w:rFonts w:hint="eastAsia"/>
        </w:rPr>
        <w:t>　　　　1.4.2 第四代杀虫剂发展趋势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全球第四代杀虫剂总体规模分析</w:t>
      </w:r>
      <w:r>
        <w:rPr>
          <w:rFonts w:hint="eastAsia"/>
        </w:rPr>
        <w:br/>
      </w:r>
      <w:r>
        <w:rPr>
          <w:rFonts w:hint="eastAsia"/>
        </w:rPr>
        <w:t>　　2.1 全球第四代杀虫剂供需现状及预测（2020-2031）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全球第四代杀虫剂产能、产量、产能利用率及发展趋势（2020-2031）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全球第四代杀虫剂产量、需求量及发展趋势（2020-2031）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全球主要地区第四代杀虫剂产量及发展趋势（2020-2031）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全球主要地区第四代杀虫剂产量（2020-2025）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全球主要地区第四代杀虫剂产量（2026-2031）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全球主要地区第四代杀虫剂产量市场份额（2020-2031）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中国第四代杀虫剂供需现状及预测（2020-2031）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中国第四代杀虫剂产能、产量、产能利用率及发展趋势（2020-2031）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中国第四代杀虫剂产量、市场需求量及发展趋势（2020-2031）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全球第四代杀虫剂销量及销售额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全球市场第四代杀虫剂销售额（2020-2031）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全球市场第四代杀虫剂销量（2020-2031）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全球市场第四代杀虫剂价格趋势（2020-2031）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全球第四代杀虫剂主要地区分析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全球主要地区第四代杀虫剂市场规模分析：2020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全球主要地区第四代杀虫剂销售收入及市场份额（2020-2025年）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全球主要地区第四代杀虫剂销售收入预测（2026-2031年）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全球主要地区第四代杀虫剂销量分析：2020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全球主要地区第四代杀虫剂销量及市场份额（2020-2025年）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全球主要地区第四代杀虫剂销量及市场份额预测（2026-2031）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北美市场第四代杀虫剂销量、收入及增长率（2020-2031）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欧洲市场第四代杀虫剂销量、收入及增长率（2020-2031）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中国市场第四代杀虫剂销量、收入及增长率（2020-2031）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日本市场第四代杀虫剂销量、收入及增长率（2020-2031）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东南亚市场第四代杀虫剂销量、收入及增长率（2020-2031）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印度市场第四代杀虫剂销量、收入及增长率（2020-2031）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全球市场主要厂商第四代杀虫剂产能市场份额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全球市场主要厂商第四代杀虫剂销量（2020-2025）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全球市场主要厂商第四代杀虫剂销量（2020-2025）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全球市场主要厂商第四代杀虫剂销售收入（2020-2025）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全球市场主要厂商第四代杀虫剂销售价格（2020-2025）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2024年全球主要生产商第四代杀虫剂收入排名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中国市场主要厂商第四代杀虫剂销量（2020-2025）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中国市场主要厂商第四代杀虫剂销量（2020-2025）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中国市场主要厂商第四代杀虫剂销售收入（2020-2025）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2024年中国主要生产商第四代杀虫剂收入排名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中国市场主要厂商第四代杀虫剂销售价格（2020-2025）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全球主要厂商第四代杀虫剂总部及产地分布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全球主要厂商成立时间及第四代杀虫剂商业化日期</w:t>
      </w:r>
      <w:r>
        <w:rPr>
          <w:rFonts w:hint="eastAsia"/>
        </w:rPr>
        <w:br/>
      </w:r>
      <w:r>
        <w:rPr>
          <w:rFonts w:hint="eastAsia"/>
        </w:rPr>
        <w:t>　　4.6 全球主要厂商第四代杀虫剂产品类型及应用</w:t>
      </w:r>
      <w:r>
        <w:rPr>
          <w:rFonts w:hint="eastAsia"/>
        </w:rPr>
        <w:br/>
      </w:r>
      <w:r>
        <w:rPr>
          <w:rFonts w:hint="eastAsia"/>
        </w:rPr>
        <w:t>　　4.7 第四代杀虫剂行业集中度、竞争程度分析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第四代杀虫剂行业集中度分析：2024年全球Top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全球第四代杀虫剂第一梯队、第二梯队和第三梯队生产商（品牌）及市场份额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第四代杀虫剂销量、收入、价格及毛利率（2020-2025）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第四代杀虫剂销量、收入、价格及毛利率（2020-2025）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第四代杀虫剂销量、收入、价格及毛利率（2020-2025）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第四代杀虫剂销量、收入、价格及毛利率（2020-2025）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第四代杀虫剂销量、收入、价格及毛利率（2020-2025）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第四代杀虫剂销量、收入、价格及毛利率（2020-2025）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第四代杀虫剂销量、收入、价格及毛利率（2020-2025）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第四代杀虫剂销量、收入、价格及毛利率（2020-2025）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第四代杀虫剂销量、收入、价格及毛利率（2020-2025）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第四代杀虫剂销量、收入、价格及毛利率（2020-2025）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第四代杀虫剂销量、收入、价格及毛利率（2020-2025）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第四代杀虫剂销量、收入、价格及毛利率（2020-2025）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第四代杀虫剂销量、收入、价格及毛利率（2020-2025）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第四代杀虫剂销量、收入、价格及毛利率（2020-2025）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第四代杀虫剂销量、收入、价格及毛利率（2020-2025）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第四代杀虫剂销量、收入、价格及毛利率（2020-2025）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第四代杀虫剂销量、收入、价格及毛利率（2020-2025）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第四代杀虫剂销量、收入、价格及毛利率（2020-2025）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第四代杀虫剂销量、收入、价格及毛利率（2020-2025）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第四代杀虫剂销量、收入、价格及毛利率（2020-2025）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不同产品类型第四代杀虫剂分析</w:t>
      </w:r>
      <w:r>
        <w:rPr>
          <w:rFonts w:hint="eastAsia"/>
        </w:rPr>
        <w:br/>
      </w:r>
      <w:r>
        <w:rPr>
          <w:rFonts w:hint="eastAsia"/>
        </w:rPr>
        <w:t>　　6.1 全球不同产品类型第四代杀虫剂销量（2020-2031）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全球不同产品类型第四代杀虫剂销量及市场份额（2020-2025）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全球不同产品类型第四代杀虫剂销量预测（2026-2031）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全球不同产品类型第四代杀虫剂收入（2020-2031）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全球不同产品类型第四代杀虫剂收入及市场份额（2020-2025）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全球不同产品类型第四代杀虫剂收入预测（2026-2031）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全球不同产品类型第四代杀虫剂价格走势（2020-2031）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不同应用第四代杀虫剂分析</w:t>
      </w:r>
      <w:r>
        <w:rPr>
          <w:rFonts w:hint="eastAsia"/>
        </w:rPr>
        <w:br/>
      </w:r>
      <w:r>
        <w:rPr>
          <w:rFonts w:hint="eastAsia"/>
        </w:rPr>
        <w:t>　　7.1 全球不同应用第四代杀虫剂销量（2020-2031）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全球不同应用第四代杀虫剂销量及市场份额（2020-2025）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全球不同应用第四代杀虫剂销量预测（2026-2031）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全球不同应用第四代杀虫剂收入（2020-2031）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全球不同应用第四代杀虫剂收入及市场份额（2020-2025）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全球不同应用第四代杀虫剂收入预测（2026-2031）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全球不同应用第四代杀虫剂价格走势（2020-2031）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第四代杀虫剂产业链分析</w:t>
      </w:r>
      <w:r>
        <w:rPr>
          <w:rFonts w:hint="eastAsia"/>
        </w:rPr>
        <w:br/>
      </w:r>
      <w:r>
        <w:rPr>
          <w:rFonts w:hint="eastAsia"/>
        </w:rPr>
        <w:t>　　8.2 第四代杀虫剂工艺制造技术分析</w:t>
      </w:r>
      <w:r>
        <w:rPr>
          <w:rFonts w:hint="eastAsia"/>
        </w:rPr>
        <w:br/>
      </w:r>
      <w:r>
        <w:rPr>
          <w:rFonts w:hint="eastAsia"/>
        </w:rPr>
        <w:t>　　8.3 第四代杀虫剂产业上游供应分析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第四代杀虫剂下游客户分析</w:t>
      </w:r>
      <w:r>
        <w:rPr>
          <w:rFonts w:hint="eastAsia"/>
        </w:rPr>
        <w:br/>
      </w:r>
      <w:r>
        <w:rPr>
          <w:rFonts w:hint="eastAsia"/>
        </w:rPr>
        <w:t>　　8.5 第四代杀虫剂销售渠道分析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第四代杀虫剂行业发展机遇及主要驱动因素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第四代杀虫剂行业发展面临的风险</w:t>
      </w:r>
      <w:r>
        <w:rPr>
          <w:rFonts w:hint="eastAsia"/>
        </w:rPr>
        <w:br/>
      </w:r>
      <w:r>
        <w:rPr>
          <w:rFonts w:hint="eastAsia"/>
        </w:rPr>
        <w:t>　　9.3 第四代杀虫剂行业政策分析</w:t>
      </w:r>
      <w:r>
        <w:rPr>
          <w:rFonts w:hint="eastAsia"/>
        </w:rPr>
        <w:br/>
      </w:r>
      <w:r>
        <w:rPr>
          <w:rFonts w:hint="eastAsia"/>
        </w:rPr>
        <w:t>　　9.4 第四代杀虫剂中国企业SWOT分析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全球不同产品类型第四代杀虫剂销售额增长（CAGR）趋势2020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第四代杀虫剂行业目前发展现状</w:t>
      </w:r>
      <w:r>
        <w:rPr>
          <w:rFonts w:hint="eastAsia"/>
        </w:rPr>
        <w:br/>
      </w:r>
      <w:r>
        <w:rPr>
          <w:rFonts w:hint="eastAsia"/>
        </w:rPr>
        <w:t>　　表 4： 第四代杀虫剂发展趋势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全球主要地区第四代杀虫剂产量增速（CAGR）：（2020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全球主要地区第四代杀虫剂产量（2020-2025）&amp;（千吨）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全球主要地区第四代杀虫剂产量（2026-2031）&amp;（千吨）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全球主要地区第四代杀虫剂产量市场份额（2020-2025）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全球主要地区第四代杀虫剂产量（2026-2031）&amp;（千吨）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全球主要地区第四代杀虫剂销售收入增速：（2020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全球主要地区第四代杀虫剂销售收入（2020-2025）&amp;（百万美元）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全球主要地区第四代杀虫剂销售收入市场份额（2020-2025）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全球主要地区第四代杀虫剂收入（2026-2031）&amp;（百万美元）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全球主要地区第四代杀虫剂收入市场份额（2026-2031）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全球主要地区第四代杀虫剂销量（千吨）：2020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全球主要地区第四代杀虫剂销量（2020-2025）&amp;（千吨）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全球主要地区第四代杀虫剂销量市场份额（2020-2025）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全球主要地区第四代杀虫剂销量（2026-2031）&amp;（千吨）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全球主要地区第四代杀虫剂销量份额（2026-2031）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全球市场主要厂商第四代杀虫剂产能（2024-2025）&amp;（千吨）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全球市场主要厂商第四代杀虫剂销量（2020-2025）&amp;（千吨）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全球市场主要厂商第四代杀虫剂销量市场份额（2020-2025）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全球市场主要厂商第四代杀虫剂销售收入（2020-2025）&amp;（百万美元）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全球市场主要厂商第四代杀虫剂销售收入市场份额（2020-2025）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全球市场主要厂商第四代杀虫剂销售价格（2020-2025）&amp;（美元/吨）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2024年全球主要生产商第四代杀虫剂收入排名（百万美元）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中国市场主要厂商第四代杀虫剂销量（2020-2025）&amp;（千吨）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中国市场主要厂商第四代杀虫剂销量市场份额（2020-2025）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中国市场主要厂商第四代杀虫剂销售收入（2020-2025）&amp;（百万美元）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中国市场主要厂商第四代杀虫剂销售收入市场份额（2020-2025）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2024年中国主要生产商第四代杀虫剂收入排名（百万美元）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中国市场主要厂商第四代杀虫剂销售价格（2020-2025）&amp;（美元/吨）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全球主要厂商第四代杀虫剂总部及产地分布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全球主要厂商成立时间及第四代杀虫剂商业化日期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全球主要厂商第四代杀虫剂产品类型及应用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2024年全球第四代杀虫剂主要厂商市场地位（第一梯队、第二梯队和第三梯队）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全球第四代杀虫剂市场投资、并购等现状分析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第四代杀虫剂销量（千吨）、收入（百万美元）、价格（美元/吨）及毛利率（2020-2025）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第四代杀虫剂销量（千吨）、收入（百万美元）、价格（美元/吨）及毛利率（2020-2025）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第四代杀虫剂销量（千吨）、收入（百万美元）、价格（美元/吨）及毛利率（2020-2025）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第四代杀虫剂销量（千吨）、收入（百万美元）、价格（美元/吨）及毛利率（2020-2025）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第四代杀虫剂销量（千吨）、收入（百万美元）、价格（美元/吨）及毛利率（2020-2025）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第四代杀虫剂销量（千吨）、收入（百万美元）、价格（美元/吨）及毛利率（2020-2025）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第四代杀虫剂销量（千吨）、收入（百万美元）、价格（美元/吨）及毛利率（2020-2025）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第四代杀虫剂销量（千吨）、收入（百万美元）、价格（美元/吨）及毛利率（2020-2025）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第四代杀虫剂销量（千吨）、收入（百万美元）、价格（美元/吨）及毛利率（2020-2025）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第四代杀虫剂销量（千吨）、收入（百万美元）、价格（美元/吨）及毛利率（2020-2025）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第四代杀虫剂销量（千吨）、收入（百万美元）、价格（美元/吨）及毛利率（2020-2025）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第四代杀虫剂销量（千吨）、收入（百万美元）、价格（美元/吨）及毛利率（2020-2025）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第四代杀虫剂销量（千吨）、收入（百万美元）、价格（美元/吨）及毛利率（2020-2025）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第四代杀虫剂销量（千吨）、收入（百万美元）、价格（美元/吨）及毛利率（2020-2025）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第四代杀虫剂销量（千吨）、收入（百万美元）、价格（美元/吨）及毛利率（2020-2025）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第四代杀虫剂销量（千吨）、收入（百万美元）、价格（美元/吨）及毛利率（2020-2025）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第四代杀虫剂销量（千吨）、收入（百万美元）、价格（美元/吨）及毛利率（2020-2025）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第四代杀虫剂销量（千吨）、收入（百万美元）、价格（美元/吨）及毛利率（2020-2025）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第四代杀虫剂销量（千吨）、收入（百万美元）、价格（美元/吨）及毛利率（2020-2025）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第四代杀虫剂销量（千吨）、收入（百万美元）、价格（美元/吨）及毛利率（2020-2025）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全球不同产品类型第四代杀虫剂销量（2020-2025年）&amp;（千吨）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139： 全球不同产品类型第四代杀虫剂销量市场份额（2020-2025）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全球不同产品类型第四代杀虫剂销量预测（2026-2031）&amp;（千吨）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全球市场不同产品类型第四代杀虫剂销量市场份额预测（2026-2031）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全球不同产品类型第四代杀虫剂收入（2020-2025年）&amp;（百万美元）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全球不同产品类型第四代杀虫剂收入市场份额（2020-2025）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全球不同产品类型第四代杀虫剂收入预测（2026-2031）&amp;（百万美元）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全球不同产品类型第四代杀虫剂收入市场份额预测（2026-2031）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全球不同应用第四代杀虫剂销量（2020-2025年）&amp;（千吨）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147： 全球不同应用第四代杀虫剂销量市场份额（2020-2025）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全球不同应用第四代杀虫剂销量预测（2026-2031）&amp;（千吨）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全球市场不同应用第四代杀虫剂销量市场份额预测（2026-2031）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全球不同应用第四代杀虫剂收入（2020-2025年）&amp;（百万美元）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全球不同应用第四代杀虫剂收入市场份额（2020-2025）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全球不同应用第四代杀虫剂收入预测（2026-2031）&amp;（百万美元）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全球不同应用第四代杀虫剂收入市场份额预测（2026-2031）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第四代杀虫剂上游原料供应商及联系方式列表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第四代杀虫剂典型客户列表</w:t>
      </w:r>
      <w:r>
        <w:rPr>
          <w:rFonts w:hint="eastAsia"/>
        </w:rPr>
        <w:br/>
      </w:r>
      <w:r>
        <w:rPr>
          <w:rFonts w:hint="eastAsia"/>
        </w:rPr>
        <w:t>　　表 156： 第四代杀虫剂主要销售模式及销售渠道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第四代杀虫剂行业发展机遇及主要驱动因素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第四代杀虫剂行业发展面临的风险</w:t>
      </w:r>
      <w:r>
        <w:rPr>
          <w:rFonts w:hint="eastAsia"/>
        </w:rPr>
        <w:br/>
      </w:r>
      <w:r>
        <w:rPr>
          <w:rFonts w:hint="eastAsia"/>
        </w:rPr>
        <w:t>　　表 159： 第四代杀虫剂行业政策分析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第四代杀虫剂产品图片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全球不同产品类型第四代杀虫剂销售额2020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全球不同产品类型第四代杀虫剂市场份额2024 &amp; 2031</w:t>
      </w:r>
      <w:r>
        <w:rPr>
          <w:rFonts w:hint="eastAsia"/>
        </w:rPr>
        <w:br/>
      </w:r>
      <w:r>
        <w:rPr>
          <w:rFonts w:hint="eastAsia"/>
        </w:rPr>
        <w:t>　　图 4： 氯代烟碱类产品图片</w:t>
      </w:r>
      <w:r>
        <w:rPr>
          <w:rFonts w:hint="eastAsia"/>
        </w:rPr>
        <w:br/>
      </w:r>
      <w:r>
        <w:rPr>
          <w:rFonts w:hint="eastAsia"/>
        </w:rPr>
        <w:t>　　图 5： 硫代烟碱类产品图片</w:t>
      </w:r>
      <w:r>
        <w:rPr>
          <w:rFonts w:hint="eastAsia"/>
        </w:rPr>
        <w:br/>
      </w:r>
      <w:r>
        <w:rPr>
          <w:rFonts w:hint="eastAsia"/>
        </w:rPr>
        <w:t>　　图 6： 呋喃烟碱类产品图片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全球不同应用第四代杀虫剂市场份额2024 &amp; 2031</w:t>
      </w:r>
      <w:r>
        <w:rPr>
          <w:rFonts w:hint="eastAsia"/>
        </w:rPr>
        <w:br/>
      </w:r>
      <w:r>
        <w:rPr>
          <w:rFonts w:hint="eastAsia"/>
        </w:rPr>
        <w:t>　　图 9： 水稻</w:t>
      </w:r>
      <w:r>
        <w:rPr>
          <w:rFonts w:hint="eastAsia"/>
        </w:rPr>
        <w:br/>
      </w:r>
      <w:r>
        <w:rPr>
          <w:rFonts w:hint="eastAsia"/>
        </w:rPr>
        <w:t>　　图 10： 小麦</w:t>
      </w:r>
      <w:r>
        <w:rPr>
          <w:rFonts w:hint="eastAsia"/>
        </w:rPr>
        <w:br/>
      </w:r>
      <w:r>
        <w:rPr>
          <w:rFonts w:hint="eastAsia"/>
        </w:rPr>
        <w:t>　　图 11： 玉米</w:t>
      </w:r>
      <w:r>
        <w:rPr>
          <w:rFonts w:hint="eastAsia"/>
        </w:rPr>
        <w:br/>
      </w:r>
      <w:r>
        <w:rPr>
          <w:rFonts w:hint="eastAsia"/>
        </w:rPr>
        <w:t>　　图 12： 棉花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全球第四代杀虫剂产能、产量、产能利用率及发展趋势（2020-2031）&amp;（千吨）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全球第四代杀虫剂产量、需求量及发展趋势（2020-2031）&amp;（千吨）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全球主要地区第四代杀虫剂产量（2020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全球主要地区第四代杀虫剂产量市场份额（2020-2031）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中国第四代杀虫剂产能、产量、产能利用率及发展趋势（2020-2031）&amp;（千吨）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中国第四代杀虫剂产量、市场需求量及发展趋势（2020-2031）&amp;（千吨）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全球第四代杀虫剂市场销售额及增长率：（2020-2031）&amp;（百万美元）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全球市场第四代杀虫剂市场规模：2020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全球市场第四代杀虫剂销量及增长率（2020-2031）&amp;（千吨）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全球市场第四代杀虫剂价格趋势（2020-2031）&amp;（美元/吨）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全球主要地区第四代杀虫剂销售收入（2020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全球主要地区第四代杀虫剂销售收入市场份额（2020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北美市场第四代杀虫剂销量及增长率（2020-2031）&amp;（千吨）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北美市场第四代杀虫剂收入及增长率（2020-2031）&amp;（百万美元）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欧洲市场第四代杀虫剂销量及增长率（2020-2031）&amp;（千吨）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欧洲市场第四代杀虫剂收入及增长率（2020-2031）&amp;（百万美元）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中国市场第四代杀虫剂销量及增长率（2020-2031）&amp;（千吨）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中国市场第四代杀虫剂收入及增长率（2020-2031）&amp;（百万美元）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日本市场第四代杀虫剂销量及增长率（2020-2031）&amp;（千吨）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日本市场第四代杀虫剂收入及增长率（2020-2031）&amp;（百万美元）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东南亚市场第四代杀虫剂销量及增长率（2020-2031）&amp;（千吨）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东南亚市场第四代杀虫剂收入及增长率（2020-2031）&amp;（百万美元）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印度市场第四代杀虫剂销量及增长率（2020-2031）&amp;（千吨）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印度市场第四代杀虫剂收入及增长率（2020-2031）&amp;（百万美元）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2024年全球市场主要厂商第四代杀虫剂销量市场份额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2024年全球市场主要厂商第四代杀虫剂收入市场份额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2024年中国市场主要厂商第四代杀虫剂销量市场份额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2024年中国市场主要厂商第四代杀虫剂收入市场份额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2024年全球前五大生产商第四代杀虫剂市场份额</w:t>
      </w:r>
      <w:r>
        <w:rPr>
          <w:rFonts w:hint="eastAsia"/>
        </w:rPr>
        <w:br/>
      </w:r>
      <w:r>
        <w:rPr>
          <w:rFonts w:hint="eastAsia"/>
        </w:rPr>
        <w:t>　　图 43： 2024年全球第四代杀虫剂第一梯队、第二梯队和第三梯队厂商及市场份额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全球不同产品类型第四代杀虫剂价格走势（2020-2031）&amp;（美元/吨）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全球不同应用第四代杀虫剂价格走势（2020-2031）&amp;（美元/吨）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第四代杀虫剂产业链</w:t>
      </w:r>
      <w:r>
        <w:rPr>
          <w:rFonts w:hint="eastAsia"/>
        </w:rPr>
        <w:br/>
      </w:r>
      <w:r>
        <w:rPr>
          <w:rFonts w:hint="eastAsia"/>
        </w:rPr>
        <w:t>　　图 47： 第四代杀虫剂中国企业SWOT分析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606b3b3e541c8" w:history="1">
        <w:r>
          <w:rPr>
            <w:rStyle w:val="Hyperlink"/>
          </w:rPr>
          <w:t>2025-2031年全球与中国第四代杀虫剂行业现状及前景趋势分析报告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8606b3b3e541c8" w:history="1">
        <w:r>
          <w:rPr>
            <w:rStyle w:val="Hyperlink"/>
          </w:rPr>
          <w:t>https://www.20087.com/5/73/DiSiDaiShaChongJiHangYeQianJingQuShi.html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eace08b37414b" w:history="1">
      <w:r>
        <w:rPr>
          <w:rStyle w:val="Hyperlink"/>
        </w:rPr>
        <w:t>2025-2031年全球与中国第四代杀虫剂行业现状及前景趋势分析报告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DiSiDaiShaChongJiHangYeQianJingQuShi.html" TargetMode="External" Id="R088606b3b3e5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DiSiDaiShaChongJiHangYeQianJingQuShi.html" TargetMode="External" Id="Rb33eace08b37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2025-02-04T08:50:28Z</dcterms:created>
  <dcterms:modified xsi:type="dcterms:W3CDTF">2025-02-04T09:50:28Z</dcterms:modified>
  <dc:subject>2025-2031年全球与中国第四代杀虫剂行业现状及前景趋势分析报告</dc:subject>
  <dc:title>2025-2031年全球与中国第四代杀虫剂行业现状及前景趋势分析报告</dc:title>
  <cp:keywords>2025-2031年全球与中国第四代杀虫剂行业现状及前景趋势分析报告</cp:keywords>
  <dc:description>2025-2031年全球与中国第四代杀虫剂行业现状及前景趋势分析报告</dc:description>
</cp:coreProperties>
</file>