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623d75d94508" w:history="1">
              <w:r>
                <w:rPr>
                  <w:rStyle w:val="Hyperlink"/>
                </w:rPr>
                <w:t>2026-2032年全球与中国水稻发展现状及市场前景分析报告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623d75d94508" w:history="1">
              <w:r>
                <w:rPr>
                  <w:rStyle w:val="Hyperlink"/>
                </w:rPr>
                <w:t>2026-2032年全球与中国水稻发展现状及市场前景分析报告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d623d75d94508" w:history="1">
                <w:r>
                  <w:rPr>
                    <w:rStyle w:val="Hyperlink"/>
                  </w:rPr>
                  <w:t>https://www.20087.com/1/85/ShuiDaoFaZhanXianZhuangQianJing.html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是全球半数人口的主粮作物，其生产体系涵盖传统种植、杂交育种及现代机械化栽培，面临单产增速放缓、水资源压力加剧与气候变化频发等多重挑战。在保障粮食安全战略下，高产稳产、抗病虫、耐逆（如耐淹、耐盐碱）品种持续推广，杂交稻与常规稻并存。近年来，绿色栽培技术（如节水灌溉、减氮施肥）与全程机械化（育秧、插秧、收获）加速普及，但小农户分散经营仍制约技术落地效率。同时，稻米品质（如食味值、垩白度）与营养强化（如高铁、高锌）成为消费升级新焦点，推动优质专用稻发展。</w:t>
      </w:r>
      <w:r>
        <w:rPr>
          <w:rFonts w:hint="eastAsia"/>
        </w:rPr>
        <w:br/>
      </w:r>
      <w:r>
        <w:rPr>
          <w:rFonts w:hint="eastAsia"/>
        </w:rPr>
        <w:t>　　未来，水稻将向智能育种、气候韧性与多功能价值延伸方向演进。一方面，基因编辑（如CRISPR）与全基因组选择技术将加速培育兼具高产、优质、低碳排放（如低甲烷排放）特性的突破性品种；另一方面，数字农田平台整合卫星遥感、土壤传感器与无人机巡田，实现水肥药精准施用。在价值链上，水稻秸秆高值化利用（如生物基材料、饲料）与稻渔共生模式将提升综合效益。此外，应对极端天气的“保险+期货+科技”复合保障体系将增强产业韧性。长远看，水稻正从基础口粮作物转型为集粮食安全、生态服务与循环经济于一体的可持续农业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d623d75d94508" w:history="1">
        <w:r>
          <w:rPr>
            <w:rStyle w:val="Hyperlink"/>
          </w:rPr>
          <w:t>2026-2032年全球与中国水稻发展现状及市场前景分析报告</w:t>
        </w:r>
      </w:hyperlink>
      <w:r>
        <w:rPr>
          <w:rFonts w:hint="eastAsia"/>
        </w:rPr>
        <w:t>》系统分析了水稻行业的产业链结构、市场规模及需求特征，详细解读了价格体系与行业现状。基于严谨的数据分析与市场洞察，报告科学预测了水稻行业前景与发展趋势。同时，重点剖析了水稻重点企业的竞争格局、市场集中度及品牌影响力，并对水稻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印度香米Basmati</w:t>
      </w:r>
      <w:r>
        <w:rPr>
          <w:rFonts w:hint="eastAsia"/>
        </w:rPr>
        <w:br/>
      </w:r>
      <w:r>
        <w:rPr>
          <w:rFonts w:hint="eastAsia"/>
        </w:rPr>
        <w:t>　　　　1.3.3 Calrose Rice</w:t>
      </w:r>
      <w:r>
        <w:rPr>
          <w:rFonts w:hint="eastAsia"/>
        </w:rPr>
        <w:br/>
      </w:r>
      <w:r>
        <w:rPr>
          <w:rFonts w:hint="eastAsia"/>
        </w:rPr>
        <w:t>　　　　1.3.4 Sona Massuri Rice</w:t>
      </w:r>
      <w:r>
        <w:rPr>
          <w:rFonts w:hint="eastAsia"/>
        </w:rPr>
        <w:br/>
      </w:r>
      <w:r>
        <w:rPr>
          <w:rFonts w:hint="eastAsia"/>
        </w:rPr>
        <w:t>　　　　1.3.5 茉莉香米Jasmine</w:t>
      </w:r>
      <w:r>
        <w:rPr>
          <w:rFonts w:hint="eastAsia"/>
        </w:rPr>
        <w:br/>
      </w:r>
      <w:r>
        <w:rPr>
          <w:rFonts w:hint="eastAsia"/>
        </w:rPr>
        <w:t>　　　　1.3.6 其他品种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</w:t>
      </w:r>
      <w:r>
        <w:rPr>
          <w:rFonts w:hint="eastAsia"/>
        </w:rPr>
        <w:br/>
      </w:r>
      <w:r>
        <w:rPr>
          <w:rFonts w:hint="eastAsia"/>
        </w:rPr>
        <w:t>　　　　1.4.3 食品服务</w:t>
      </w:r>
      <w:r>
        <w:rPr>
          <w:rFonts w:hint="eastAsia"/>
        </w:rPr>
        <w:br/>
      </w:r>
      <w:r>
        <w:rPr>
          <w:rFonts w:hint="eastAsia"/>
        </w:rPr>
        <w:t>　　　　1.4.4 食品行业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水稻行业发展总体概况</w:t>
      </w:r>
      <w:r>
        <w:rPr>
          <w:rFonts w:hint="eastAsia"/>
        </w:rPr>
        <w:br/>
      </w:r>
      <w:r>
        <w:rPr>
          <w:rFonts w:hint="eastAsia"/>
        </w:rPr>
        <w:t>　　　　1.5.2 水稻行业发展主要特点</w:t>
      </w:r>
      <w:r>
        <w:rPr>
          <w:rFonts w:hint="eastAsia"/>
        </w:rPr>
        <w:br/>
      </w:r>
      <w:r>
        <w:rPr>
          <w:rFonts w:hint="eastAsia"/>
        </w:rPr>
        <w:t>　　　　1.5.3 水稻行业发展影响因素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水稻有利因素</w:t>
      </w:r>
      <w:r>
        <w:rPr>
          <w:rFonts w:hint="eastAsia"/>
        </w:rPr>
        <w:br/>
      </w:r>
      <w:r>
        <w:rPr>
          <w:rFonts w:hint="eastAsia"/>
        </w:rPr>
        <w:t>　　　　1.5.3 .2 水稻不利因素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全球主要厂商成立时间及水稻商业化日期</w:t>
      </w:r>
      <w:r>
        <w:rPr>
          <w:rFonts w:hint="eastAsia"/>
        </w:rPr>
        <w:br/>
      </w:r>
      <w:r>
        <w:rPr>
          <w:rFonts w:hint="eastAsia"/>
        </w:rPr>
        <w:t>　　2.8 全球主要厂商水稻产品类型及应用</w:t>
      </w:r>
      <w:r>
        <w:rPr>
          <w:rFonts w:hint="eastAsia"/>
        </w:rPr>
        <w:br/>
      </w:r>
      <w:r>
        <w:rPr>
          <w:rFonts w:hint="eastAsia"/>
        </w:rPr>
        <w:t>　　2.9 水稻行业集中度、竞争程度分析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全球水稻总体规模分析</w:t>
      </w:r>
      <w:r>
        <w:rPr>
          <w:rFonts w:hint="eastAsia"/>
        </w:rPr>
        <w:br/>
      </w:r>
      <w:r>
        <w:rPr>
          <w:rFonts w:hint="eastAsia"/>
        </w:rPr>
        <w:t>　　3.1 全球水稻供需现状及预测（2021-2032）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中国市场水稻进出口（2021-2032）</w:t>
      </w:r>
      <w:r>
        <w:rPr>
          <w:rFonts w:hint="eastAsia"/>
        </w:rPr>
        <w:br/>
      </w:r>
      <w:r>
        <w:rPr>
          <w:rFonts w:hint="eastAsia"/>
        </w:rPr>
        <w:t>　　3.4 全球水稻销量及销售额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全球水稻主要地区分析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水稻销量、收入、价格及毛利率（2021-2026）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不同产品类型水稻分析</w:t>
      </w:r>
      <w:r>
        <w:rPr>
          <w:rFonts w:hint="eastAsia"/>
        </w:rPr>
        <w:br/>
      </w:r>
      <w:r>
        <w:rPr>
          <w:rFonts w:hint="eastAsia"/>
        </w:rPr>
        <w:t>　　6.1 全球不同产品类型水稻销量（2021-2032）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不同应用水稻分析</w:t>
      </w:r>
      <w:r>
        <w:rPr>
          <w:rFonts w:hint="eastAsia"/>
        </w:rPr>
        <w:br/>
      </w:r>
      <w:r>
        <w:rPr>
          <w:rFonts w:hint="eastAsia"/>
        </w:rPr>
        <w:t>　　7.1 全球不同应用水稻销量（2021-2032）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水稻行业发展趋势</w:t>
      </w:r>
      <w:r>
        <w:rPr>
          <w:rFonts w:hint="eastAsia"/>
        </w:rPr>
        <w:br/>
      </w:r>
      <w:r>
        <w:rPr>
          <w:rFonts w:hint="eastAsia"/>
        </w:rPr>
        <w:t>　　8.2 水稻行业主要驱动因素</w:t>
      </w:r>
      <w:r>
        <w:rPr>
          <w:rFonts w:hint="eastAsia"/>
        </w:rPr>
        <w:br/>
      </w:r>
      <w:r>
        <w:rPr>
          <w:rFonts w:hint="eastAsia"/>
        </w:rPr>
        <w:t>　　8.3 水稻中国企业SWOT分析</w:t>
      </w:r>
      <w:r>
        <w:rPr>
          <w:rFonts w:hint="eastAsia"/>
        </w:rPr>
        <w:br/>
      </w:r>
      <w:r>
        <w:rPr>
          <w:rFonts w:hint="eastAsia"/>
        </w:rPr>
        <w:t>　　8.4 中国水稻行业政策环境分析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水稻行业产业链简介</w:t>
      </w:r>
      <w:r>
        <w:rPr>
          <w:rFonts w:hint="eastAsia"/>
        </w:rPr>
        <w:br/>
      </w:r>
      <w:r>
        <w:rPr>
          <w:rFonts w:hint="eastAsia"/>
        </w:rPr>
        <w:t>　　　　9.1.1 水稻行业供应链分析</w:t>
      </w:r>
      <w:r>
        <w:rPr>
          <w:rFonts w:hint="eastAsia"/>
        </w:rPr>
        <w:br/>
      </w:r>
      <w:r>
        <w:rPr>
          <w:rFonts w:hint="eastAsia"/>
        </w:rPr>
        <w:t>　　　　9.1.2 水稻主要原料及供应情况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水稻行业采购模式</w:t>
      </w:r>
      <w:r>
        <w:rPr>
          <w:rFonts w:hint="eastAsia"/>
        </w:rPr>
        <w:br/>
      </w:r>
      <w:r>
        <w:rPr>
          <w:rFonts w:hint="eastAsia"/>
        </w:rPr>
        <w:t>　　9.3 水稻行业生产模式</w:t>
      </w:r>
      <w:r>
        <w:rPr>
          <w:rFonts w:hint="eastAsia"/>
        </w:rPr>
        <w:br/>
      </w:r>
      <w:r>
        <w:rPr>
          <w:rFonts w:hint="eastAsia"/>
        </w:rPr>
        <w:t>　　9.4 水稻行业销售模式及销售渠道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水稻行业发展主要特点</w:t>
      </w:r>
      <w:r>
        <w:rPr>
          <w:rFonts w:hint="eastAsia"/>
        </w:rPr>
        <w:br/>
      </w:r>
      <w:r>
        <w:rPr>
          <w:rFonts w:hint="eastAsia"/>
        </w:rPr>
        <w:t>　　表 4： 水稻行业发展有利因素分析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进入水稻行业壁垒</w:t>
      </w:r>
      <w:r>
        <w:rPr>
          <w:rFonts w:hint="eastAsia"/>
        </w:rPr>
        <w:br/>
      </w:r>
      <w:r>
        <w:rPr>
          <w:rFonts w:hint="eastAsia"/>
        </w:rPr>
        <w:t>　　表 7： 水稻主要企业在国际市场占有率（按销量，2023-2026）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2025年水稻主要企业在国际市场排名（按销量）&amp;（千吨）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水稻主要企业在国际市场占有率（按收入，2023-2026）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全球市场主要企业水稻销售价格（2023-2026）&amp;（元/吨）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2025年水稻主要企业在中国市场排名（按销量）&amp;（千吨）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水稻主要企业在中国市场占有率（按收入，2023-2026）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全球主要地区水稻产量增速（CAGR）：（2021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全球主要地区水稻产量（2021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全球主要地区水稻产量（2021-2026）&amp;（千吨）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全球主要地区水稻产量（2027-2032）&amp;（千吨）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中国市场水稻产量、销量、进出口（2021-2026）&amp;（千吨）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中国市场水稻产量、销量、进出口预测（2027-2032）&amp;（千吨）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全球主要地区水稻销售收入增速：（2021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全球主要地区水稻销量（千吨）：2021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全球主要地区水稻销量市场份额（2021-2026）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全球主要地区水稻销量（2027-2032）&amp;（千吨）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水稻生产基地、销售区域、竞争对手及市场地位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水稻产品规格、参数及市场应用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水稻销量（千吨）、收入（万元）、价格（元/吨）及毛利率（2021-2026）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全球不同产品类型水稻销量（2021-2026）&amp;（千吨）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179： 全球不同产品类型水稻销量市场份额（2021-2026）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全球不同产品类型水稻销量预测（2027-2032）&amp;（千吨）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全球市场不同产品类型水稻销量市场份额预测（2027-2032）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全球不同产品类型水稻收入（2021-2026）&amp;（万元）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全球不同产品类型水稻收入市场份额（2021-2026）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全球不同产品类型水稻收入预测（2027-2032）&amp;（万元）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全球不同产品类型水稻收入市场份额预测（2027-2032）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中国不同产品类型水稻销量（2021-2026）&amp;（千吨）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中国不同产品类型水稻销量市场份额（2021-2026）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中国不同产品类型水稻销量预测（2027-2032）&amp;（千吨）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全球市场不同产品类型水稻销量市场份额预测（2027-2032）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中国不同产品类型水稻收入（2021-2026）&amp;（万元）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中国不同产品类型水稻收入市场份额（2021-2026）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中国不同产品类型水稻收入预测（2027-2032）&amp;（万元）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中国不同产品类型水稻收入市场份额预测（2027-2032）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全球不同应用水稻销量（2021-2026）&amp;（千吨）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全球不同应用水稻销量市场份额（2021-2026）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全球不同应用水稻销量预测（2027-2032）&amp;（千吨）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全球市场不同应用水稻销量市场份额预测（2027-2032）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全球不同应用水稻收入（2021-2026）&amp;（万元）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全球不同应用水稻收入市场份额（2021-2026）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全球不同应用水稻收入预测（2027-2032）&amp;（万元）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全球不同应用水稻收入市场份额预测（2027-2032）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中国不同应用水稻销量（2021-2026）&amp;（千吨）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203： 中国不同应用水稻销量市场份额（2021-2026）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中国不同应用水稻销量预测（2027-2032）&amp;（千吨）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205： 中国市场不同应用水稻销量市场份额预测（2027-2032）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中国不同应用水稻收入（2021-2026）&amp;（万元）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中国不同应用水稻收入市场份额（2021-2026）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中国不同应用水稻收入预测（2027-2032）&amp;（万元）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中国不同应用水稻收入市场份额预测（2027-2032）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水稻行业发展趋势</w:t>
      </w:r>
      <w:r>
        <w:rPr>
          <w:rFonts w:hint="eastAsia"/>
        </w:rPr>
        <w:br/>
      </w:r>
      <w:r>
        <w:rPr>
          <w:rFonts w:hint="eastAsia"/>
        </w:rPr>
        <w:t>　　表 211： 水稻行业主要驱动因素</w:t>
      </w:r>
      <w:r>
        <w:rPr>
          <w:rFonts w:hint="eastAsia"/>
        </w:rPr>
        <w:br/>
      </w:r>
      <w:r>
        <w:rPr>
          <w:rFonts w:hint="eastAsia"/>
        </w:rPr>
        <w:t>　　表 212： 水稻行业供应链分析</w:t>
      </w:r>
      <w:r>
        <w:rPr>
          <w:rFonts w:hint="eastAsia"/>
        </w:rPr>
        <w:br/>
      </w:r>
      <w:r>
        <w:rPr>
          <w:rFonts w:hint="eastAsia"/>
        </w:rPr>
        <w:t>　　表 213： 水稻上游原料供应商</w:t>
      </w:r>
      <w:r>
        <w:rPr>
          <w:rFonts w:hint="eastAsia"/>
        </w:rPr>
        <w:br/>
      </w:r>
      <w:r>
        <w:rPr>
          <w:rFonts w:hint="eastAsia"/>
        </w:rPr>
        <w:t>　　表 214： 水稻主要地区不同应用客户分析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水稻典型经销商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全球不同产品类型水稻市场份额2025 &amp; 2032</w:t>
      </w:r>
      <w:r>
        <w:rPr>
          <w:rFonts w:hint="eastAsia"/>
        </w:rPr>
        <w:br/>
      </w:r>
      <w:r>
        <w:rPr>
          <w:rFonts w:hint="eastAsia"/>
        </w:rPr>
        <w:t>　　图 4： 印度香米Basmati产品图片</w:t>
      </w:r>
      <w:r>
        <w:rPr>
          <w:rFonts w:hint="eastAsia"/>
        </w:rPr>
        <w:br/>
      </w:r>
      <w:r>
        <w:rPr>
          <w:rFonts w:hint="eastAsia"/>
        </w:rPr>
        <w:t>　　图 5： Calrose Rice产品图片</w:t>
      </w:r>
      <w:r>
        <w:rPr>
          <w:rFonts w:hint="eastAsia"/>
        </w:rPr>
        <w:br/>
      </w:r>
      <w:r>
        <w:rPr>
          <w:rFonts w:hint="eastAsia"/>
        </w:rPr>
        <w:t>　　图 6： Sona Massuri Rice产品图片</w:t>
      </w:r>
      <w:r>
        <w:rPr>
          <w:rFonts w:hint="eastAsia"/>
        </w:rPr>
        <w:br/>
      </w:r>
      <w:r>
        <w:rPr>
          <w:rFonts w:hint="eastAsia"/>
        </w:rPr>
        <w:t>　　图 7： 茉莉香米Jasmine产品图片</w:t>
      </w:r>
      <w:r>
        <w:rPr>
          <w:rFonts w:hint="eastAsia"/>
        </w:rPr>
        <w:br/>
      </w:r>
      <w:r>
        <w:rPr>
          <w:rFonts w:hint="eastAsia"/>
        </w:rPr>
        <w:t>　　图 8： 其他品种产品图片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全球不同应用水稻市场份额2025 &amp; 2032</w:t>
      </w:r>
      <w:r>
        <w:rPr>
          <w:rFonts w:hint="eastAsia"/>
        </w:rPr>
        <w:br/>
      </w:r>
      <w:r>
        <w:rPr>
          <w:rFonts w:hint="eastAsia"/>
        </w:rPr>
        <w:t>　　图 11： 家庭用</w:t>
      </w:r>
      <w:r>
        <w:rPr>
          <w:rFonts w:hint="eastAsia"/>
        </w:rPr>
        <w:br/>
      </w:r>
      <w:r>
        <w:rPr>
          <w:rFonts w:hint="eastAsia"/>
        </w:rPr>
        <w:t>　　图 12： 食品服务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2025年全球前五大生产商水稻市场份额</w:t>
      </w:r>
      <w:r>
        <w:rPr>
          <w:rFonts w:hint="eastAsia"/>
        </w:rPr>
        <w:br/>
      </w:r>
      <w:r>
        <w:rPr>
          <w:rFonts w:hint="eastAsia"/>
        </w:rPr>
        <w:t>　　图 15： 2025年全球水稻第一梯队、第二梯队和第三梯队厂商及市场份额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全球水稻产量、需求量及发展趋势（2021-2032）&amp;（千吨）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全球主要地区水稻产量市场份额（2021-2032）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中国水稻产量、市场需求量及发展趋势（2021-2032）&amp;（千吨）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全球水稻市场销售额及增长率：（2021-2032）&amp;（万元）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全球市场水稻价格趋势（2021-2032）&amp;（元/吨）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中东市场水稻收入及增长率（2021-2032）&amp;（万元）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水稻中国企业SWOT分析</w:t>
      </w:r>
      <w:r>
        <w:rPr>
          <w:rFonts w:hint="eastAsia"/>
        </w:rPr>
        <w:br/>
      </w:r>
      <w:r>
        <w:rPr>
          <w:rFonts w:hint="eastAsia"/>
        </w:rPr>
        <w:t>　　图 46： 水稻产业链</w:t>
      </w:r>
      <w:r>
        <w:rPr>
          <w:rFonts w:hint="eastAsia"/>
        </w:rPr>
        <w:br/>
      </w:r>
      <w:r>
        <w:rPr>
          <w:rFonts w:hint="eastAsia"/>
        </w:rPr>
        <w:t>　　图 47： 水稻行业采购模式分析</w:t>
      </w:r>
      <w:r>
        <w:rPr>
          <w:rFonts w:hint="eastAsia"/>
        </w:rPr>
        <w:br/>
      </w:r>
      <w:r>
        <w:rPr>
          <w:rFonts w:hint="eastAsia"/>
        </w:rPr>
        <w:t>　　图 48： 水稻行业生产模式</w:t>
      </w:r>
      <w:r>
        <w:rPr>
          <w:rFonts w:hint="eastAsia"/>
        </w:rPr>
        <w:br/>
      </w:r>
      <w:r>
        <w:rPr>
          <w:rFonts w:hint="eastAsia"/>
        </w:rPr>
        <w:t>　　图 49： 水稻行业销售模式分析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623d75d94508" w:history="1">
        <w:r>
          <w:rPr>
            <w:rStyle w:val="Hyperlink"/>
          </w:rPr>
          <w:t>2026-2032年全球与中国水稻发展现状及市场前景分析报告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d623d75d94508" w:history="1">
        <w:r>
          <w:rPr>
            <w:rStyle w:val="Hyperlink"/>
          </w:rPr>
          <w:t>https://www.20087.com/1/85/ShuiDaoFaZhanXianZhuangQianJing.html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热点：水稻是不是大米、水稻种植技术与田间管理、水稻病害图片大全高清、水稻之父个人简介、水稻什么季节成熟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d551a3f444c7" w:history="1">
      <w:r>
        <w:rPr>
          <w:rStyle w:val="Hyperlink"/>
        </w:rPr>
        <w:t>2026-2032年全球与中国水稻发展现状及市场前景分析报告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uiDaoFaZhanXianZhuangQianJing.html" TargetMode="External" Id="R14cd623d75d9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uiDaoFaZhanXianZhuangQianJing.html" TargetMode="External" Id="Ra3b7d551a3f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2026-01-01T00:46:40Z</dcterms:created>
  <dcterms:modified xsi:type="dcterms:W3CDTF">2026-01-01T01:46:40Z</dcterms:modified>
  <dc:subject>2026-2032年全球与中国水稻发展现状及市场前景分析报告</dc:subject>
  <dc:title>2026-2032年全球与中国水稻发展现状及市场前景分析报告</dc:title>
  <cp:keywords>2026-2032年全球与中国水稻发展现状及市场前景分析报告</cp:keywords>
  <dc:description>2026-2032年全球与中国水稻发展现状及市场前景分析报告</dc:description>
</cp:coreProperties>
</file>