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e6b04fa042fe" w:history="1">
              <w:r>
                <w:rPr>
                  <w:rStyle w:val="Hyperlink"/>
                </w:rPr>
                <w:t>2025-2031年中国猪场管理系统行业调研与前景分析报告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e6b04fa042fe" w:history="1">
              <w:r>
                <w:rPr>
                  <w:rStyle w:val="Hyperlink"/>
                </w:rPr>
                <w:t>2025-2031年中国猪场管理系统行业调研与前景分析报告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e6b04fa042fe" w:history="1">
                <w:r>
                  <w:rPr>
                    <w:rStyle w:val="Hyperlink"/>
                  </w:rPr>
                  <w:t>https://www.20087.com/2/65/ZhuChangGuanLiXiTongHangYeQianJing.html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场管理系统是面向规模化养猪企业开发的数字化管理平台，涵盖生产管理、饲料调度、疫病防控、环境监控与财务核算等核心业务模块。猪场管理系统通过部署传感器、RFID耳标、称重设备与视频监控，实现对母猪配种、妊娠、分娩、保育及育肥全过程的数据采集与流程追踪。管理人员可通过电脑或移动终端查看存栏结构、生长曲线、疫苗接种记录与用药情况，支持科学决策与精细化饲养。系统还集成环境控制器，自动调节通风、温湿度与光照，优化猪只生长条件。在非洲猪瘟等重大疫病防控背景下，生物安全流程电子化与人员车辆动线管理功能日益重要。然而，系统实施常面临农场网络覆盖不足、操作人员信息化素养偏低、数据孤岛与不同设备协议不兼容等问题。</w:t>
      </w:r>
      <w:r>
        <w:rPr>
          <w:rFonts w:hint="eastAsia"/>
        </w:rPr>
        <w:br/>
      </w:r>
      <w:r>
        <w:rPr>
          <w:rFonts w:hint="eastAsia"/>
        </w:rPr>
        <w:t>　　未来，猪场管理系统将向全链路集成、智能预警与产业协同方向深化发展。边缘计算与本地服务器部署将提升在弱网环境下的运行稳定性。人工智能模型将用于发情识别、疾病早期征兆检测与采食行为分析，实现从“数据记录”到“智能判断”的跃迁。系统将更深度对接饲料厂、屠宰场与冷链物流，构建从养殖到消费的全程追溯体系，增强食品安全保障。区块链技术可确保生产数据的不可篡改性，提升市场信任度。在可持续发展方面，系统将整合碳排放计算、粪污处理与资源化利用模块，支持绿色养殖认证。未来猪场管理系统将不再局限于场内管理工具，而是演变为连接养殖、加工、流通与监管的智慧农业中枢，推动生猪产业向标准化、智能化与可追溯的现代化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e6b04fa042fe" w:history="1">
        <w:r>
          <w:rPr>
            <w:rStyle w:val="Hyperlink"/>
          </w:rPr>
          <w:t>2025-2031年中国猪场管理系统行业调研与前景分析报告</w:t>
        </w:r>
      </w:hyperlink>
      <w:r>
        <w:rPr>
          <w:rFonts w:hint="eastAsia"/>
        </w:rPr>
        <w:t>》全面梳理了猪场管理系统产业链，结合市场需求和市场规模等数据，深入剖析猪场管理系统行业现状。报告详细探讨了猪场管理系统市场竞争格局，重点关注重点企业及其品牌影响力，并分析了猪场管理系统价格机制和细分市场特征。通过对猪场管理系统技术现状及未来方向的评估，报告展望了猪场管理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猪场管理系统行业概述</w:t>
      </w:r>
      <w:r>
        <w:rPr>
          <w:rFonts w:hint="eastAsia"/>
        </w:rPr>
        <w:br/>
      </w:r>
      <w:r>
        <w:rPr>
          <w:rFonts w:hint="eastAsia"/>
        </w:rPr>
        <w:t>　　第一节 猪场管理系统定义与分类</w:t>
      </w:r>
      <w:r>
        <w:rPr>
          <w:rFonts w:hint="eastAsia"/>
        </w:rPr>
        <w:br/>
      </w:r>
      <w:r>
        <w:rPr>
          <w:rFonts w:hint="eastAsia"/>
        </w:rPr>
        <w:t>　　第二节 猪场管理系统应用领域</w:t>
      </w:r>
      <w:r>
        <w:rPr>
          <w:rFonts w:hint="eastAsia"/>
        </w:rPr>
        <w:br/>
      </w:r>
      <w:r>
        <w:rPr>
          <w:rFonts w:hint="eastAsia"/>
        </w:rPr>
        <w:t>　　第三节 猪场管理系统行业经济指标分析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猪场管理系统产业链及经营模式分析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三、猪场管理系统销售模式及销售渠道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全球猪场管理系统市场发展综述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2019-2024年全球猪场管理系统市场规模与趋势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主要国家与地区猪场管理系统市场分析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2025-2031年全球猪场管理系统行业发展趋势与前景预测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中国猪场管理系统行业市场分析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2024-2025年猪场管理系统产能与投资动态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一、国内猪场管理系统产能及利用情况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二、猪场管理系统产能扩张与投资动态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2025-2031年猪场管理系统行业产量统计与趋势预测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一、2019-2024年猪场管理系统行业产量数据统计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1、2019-2024年猪场管理系统产量及增长趋势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2、2019-2024年猪场管理系统细分产品产量及份额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二、影响猪场管理系统产量的关键因素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2025-2031年猪场管理系统市场需求与销售分析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一、2024-2025年猪场管理系统行业需求现状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二、猪场管理系统客户群体与需求特点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三、2019-2024年猪场管理系统行业销售规模分析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四、2025-2031年猪场管理系统市场增长潜力与规模预测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中国猪场管理系统细分市场与下游应用领域分析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猪场管理系统细分市场分析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一、2024-2025年猪场管理系统主要细分产品市场现状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猪场管理系统下游应用与客户群体分析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一、2024-2025年猪场管理系统各应用领域市场现状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2024-2025年猪场管理系统行业技术发展现状及趋势分析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猪场管理系统行业技术发展现状分析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国内外猪场管理系统行业技术差异与原因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猪场管理系统行业技术发展方向、趋势预测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提升猪场管理系统行业技术能力策略建议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猪场管理系统价格机制与竞争策略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一、2019-2024年猪场管理系统市场价格走势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猪场管理系统定价策略与方法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2025-2031年猪场管理系统价格竞争态势与趋势预测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中国猪场管理系统行业重点区域市场研究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2024-2025年重点区域猪场管理系统市场发展概况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二、2019-2024年猪场管理系统市场需求规模情况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三、2025-2031年猪场管理系统行业发展潜力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2019-2024年中国猪场管理系统行业进出口情况分析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猪场管理系统行业进口情况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一、2019-2024年猪场管理系统进口规模及增长情况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二、猪场管理系统主要进口来源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猪场管理系统行业出口情况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一、2019-2024年猪场管理系统出口规模及增长情况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二、猪场管理系统主要出口目的地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2019-2024年中国猪场管理系统行业总体发展与财务状况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2019-2024年中国猪场管理系统行业规模情况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一、猪场管理系统行业企业数量规模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二、猪场管理系统行业从业人员规模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三、猪场管理系统行业市场敏感性分析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2019-2024年中国猪场管理系统行业财务能力分析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一、猪场管理系统行业盈利能力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二、猪场管理系统行业偿债能力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三、猪场管理系统行业营运能力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四、猪场管理系统行业发展能力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猪场管理系统行业重点企业调研分析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二、企业猪场管理系统业务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猪场管理系统行业竞争格局总览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2024-2025年猪场管理系统行业竞争力分析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2019-2024年猪场管理系统行业企业并购活动分析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2024-2025年猪场管理系统行业会展与招投标活动分析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一、猪场管理系统行业会展活动及其市场影响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2025年中国猪场管理系统企业发展企业发展策略与建议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猪场管理系统销售模式与渠道策略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猪场管理系统品牌与市场推广策略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猪场管理系统研发投入与技术创新能力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猪场管理系统合作联盟与资源整合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中国猪场管理系统行业风险与对策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猪场管理系统行业SWOT分析</w:t>
      </w:r>
      <w:r>
        <w:rPr>
          <w:rFonts w:hint="eastAsia"/>
        </w:rPr>
        <w:br/>
      </w:r>
      <w:r>
        <w:rPr>
          <w:rFonts w:hint="eastAsia"/>
        </w:rPr>
        <w:t>　　　　一、猪场管理系统行业优势</w:t>
      </w:r>
      <w:r>
        <w:rPr>
          <w:rFonts w:hint="eastAsia"/>
        </w:rPr>
        <w:br/>
      </w:r>
      <w:r>
        <w:rPr>
          <w:rFonts w:hint="eastAsia"/>
        </w:rPr>
        <w:t>　　　　二、猪场管理系统行业劣势</w:t>
      </w:r>
      <w:r>
        <w:rPr>
          <w:rFonts w:hint="eastAsia"/>
        </w:rPr>
        <w:br/>
      </w:r>
      <w:r>
        <w:rPr>
          <w:rFonts w:hint="eastAsia"/>
        </w:rPr>
        <w:t>　　　　三、猪场管理系统市场机会</w:t>
      </w:r>
      <w:r>
        <w:rPr>
          <w:rFonts w:hint="eastAsia"/>
        </w:rPr>
        <w:br/>
      </w:r>
      <w:r>
        <w:rPr>
          <w:rFonts w:hint="eastAsia"/>
        </w:rPr>
        <w:t>　　　　四、猪场管理系统市场威胁</w:t>
      </w:r>
      <w:r>
        <w:rPr>
          <w:rFonts w:hint="eastAsia"/>
        </w:rPr>
        <w:br/>
      </w:r>
      <w:r>
        <w:rPr>
          <w:rFonts w:hint="eastAsia"/>
        </w:rPr>
        <w:t>　　第二节 猪场管理系统行业风险及对策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2025-2031年中国猪场管理系统行业前景与发展趋势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2024-2025年猪场管理系统行业发展环境分析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一、猪场管理系统行业主管部门与监管体制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二、猪场管理系统行业主要法律法规及政策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三、猪场管理系统行业标准与质量监管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2025-2031年猪场管理系统行业发展趋势与方向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2025-2031年猪场管理系统行业发展潜力与机遇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猪场管理系统行业研究结论与建议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(中智~林)猪场管理系统行业发展建议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猪场管理系统行业历程</w:t>
      </w:r>
      <w:r>
        <w:rPr>
          <w:rFonts w:hint="eastAsia"/>
        </w:rPr>
        <w:br/>
      </w:r>
      <w:r>
        <w:rPr>
          <w:rFonts w:hint="eastAsia"/>
        </w:rPr>
        <w:t>　　图表 猪场管理系统行业生命周期</w:t>
      </w:r>
      <w:r>
        <w:rPr>
          <w:rFonts w:hint="eastAsia"/>
        </w:rPr>
        <w:br/>
      </w:r>
      <w:r>
        <w:rPr>
          <w:rFonts w:hint="eastAsia"/>
        </w:rPr>
        <w:t>　　图表 猪场管理系统行业产业链分析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2019-2024年猪场管理系统行业市场容量分析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2024年中国猪场管理系统行业需求领域分布格局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2024年中国猪场管理系统进口国家及地区分析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2024年中国猪场管理系统出口国家及地区分析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2019-2024年中国猪场管理系统行业企业平均规模情况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**地区猪场管理系统行业市场需求情况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猪场管理系统企业信息</w:t>
      </w:r>
      <w:r>
        <w:rPr>
          <w:rFonts w:hint="eastAsia"/>
        </w:rPr>
        <w:br/>
      </w:r>
      <w:r>
        <w:rPr>
          <w:rFonts w:hint="eastAsia"/>
        </w:rPr>
        <w:t>　　图表 猪场管理系统企业经营情况分析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猪场管理系统重点企业（三）成长能力情况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2025-2031年中国猪场管理系统发展趋势预测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e6b04fa042fe" w:history="1">
        <w:r>
          <w:rPr>
            <w:rStyle w:val="Hyperlink"/>
          </w:rPr>
          <w:t>2025-2031年中国猪场管理系统行业调研与前景分析报告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e6b04fa042fe" w:history="1">
        <w:r>
          <w:rPr>
            <w:rStyle w:val="Hyperlink"/>
          </w:rPr>
          <w:t>https://www.20087.com/2/65/ZhuChangGuanLiXiTongHangYeQianJing.html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f5c154b594ea1" w:history="1">
      <w:r>
        <w:rPr>
          <w:rStyle w:val="Hyperlink"/>
        </w:rPr>
        <w:t>2025-2031年中国猪场管理系统行业调研与前景分析报告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uChangGuanLiXiTongHangYeQianJing.html" TargetMode="External" Id="R0fb4e6b04fa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uChangGuanLiXiTongHangYeQianJing.html" TargetMode="External" Id="R0c6f5c154b5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2025-08-22T08:57:52Z</dcterms:created>
  <dcterms:modified xsi:type="dcterms:W3CDTF">2025-08-22T09:57:52Z</dcterms:modified>
  <dc:subject>2025-2031年中国猪场管理系统行业调研与前景分析报告</dc:subject>
  <dc:title>2025-2031年中国猪场管理系统行业调研与前景分析报告</dc:title>
  <cp:keywords>2025-2031年中国猪场管理系统行业调研与前景分析报告</cp:keywords>
  <dc:description>2025-2031年中国猪场管理系统行业调研与前景分析报告</dc:description>
</cp:coreProperties>
</file>