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bf8e7bc7948b1" w:history="1">
              <w:r>
                <w:rPr>
                  <w:rStyle w:val="Hyperlink"/>
                </w:rPr>
                <w:t>2025-2031年中国再生农业市场研究分析与前景趋势报告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bf8e7bc7948b1" w:history="1">
              <w:r>
                <w:rPr>
                  <w:rStyle w:val="Hyperlink"/>
                </w:rPr>
                <w:t>2025-2031年中国再生农业市场研究分析与前景趋势报告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bf8e7bc7948b1" w:history="1">
                <w:r>
                  <w:rPr>
                    <w:rStyle w:val="Hyperlink"/>
                  </w:rPr>
                  <w:t>https://www.20087.com/6/75/ZaiShengNongYeFaZhanQuShi.html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农业是一种旨在通过生态友好方式恢复土壤健康、提高生物多样性和增强生态系统服务的农业生产模式，广泛应用于粮食生产、生态保护和可持续发展领域。其主要特点是强调自然循环和生态平衡，并通过有机肥料、轮作和间作等措施改善土壤质量和作物产量。近年来，随着全球气候变化和对可持续发展的关注增加，再生农业的技术不断创新，如采用精准农业技术和智能化管理系统，提高了资源利用效率和环境效益。然而，传统农业习惯和经济激励机制仍是推广的主要障碍。</w:t>
      </w:r>
      <w:r>
        <w:rPr>
          <w:rFonts w:hint="eastAsia"/>
        </w:rPr>
        <w:br/>
      </w:r>
      <w:r>
        <w:rPr>
          <w:rFonts w:hint="eastAsia"/>
        </w:rPr>
        <w:t>　　未来，再生农业将继续朝着高效能和多功能方向发展。一方面，结合新材料和新技术，开发更多高附加值的产品，如功能性复合型再生农业解决方案和智能监控型生态系统管理平台，提升应用范围和市场竞争力；另一方面，推进绿色生产工艺的应用，减少有害物质的使用和排放，提升环保性能。此外，随着政策支持和社会意识的增强，再生农业将成为主流农业生产模式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bf8e7bc7948b1" w:history="1">
        <w:r>
          <w:rPr>
            <w:rStyle w:val="Hyperlink"/>
          </w:rPr>
          <w:t>2025-2031年中国再生农业市场研究分析与前景趋势报告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再生农业行业的市场规模、需求变化、产业链动态及区域发展格局。报告重点解读了再生农业行业竞争态势与重点企业的市场表现，并通过科学研判行业趋势与前景，揭示了再生农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再生农业产业概述</w:t>
      </w:r>
      <w:r>
        <w:rPr>
          <w:rFonts w:hint="eastAsia"/>
        </w:rPr>
        <w:br/>
      </w:r>
      <w:r>
        <w:rPr>
          <w:rFonts w:hint="eastAsia"/>
        </w:rPr>
        <w:t>　　第一节 再生农业定义</w:t>
      </w:r>
      <w:r>
        <w:rPr>
          <w:rFonts w:hint="eastAsia"/>
        </w:rPr>
        <w:br/>
      </w:r>
      <w:r>
        <w:rPr>
          <w:rFonts w:hint="eastAsia"/>
        </w:rPr>
        <w:t>　　第二节 再生农业行业特点</w:t>
      </w:r>
      <w:r>
        <w:rPr>
          <w:rFonts w:hint="eastAsia"/>
        </w:rPr>
        <w:br/>
      </w:r>
      <w:r>
        <w:rPr>
          <w:rFonts w:hint="eastAsia"/>
        </w:rPr>
        <w:t>　　第三节 再生农业发展历程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2024-2025年中国再生农业行业发展环境分析</w:t>
      </w:r>
      <w:r>
        <w:rPr>
          <w:rFonts w:hint="eastAsia"/>
        </w:rPr>
        <w:br/>
      </w:r>
      <w:r>
        <w:rPr>
          <w:rFonts w:hint="eastAsia"/>
        </w:rPr>
        <w:t>　　第一节 再生农业行业经济环境分析</w:t>
      </w:r>
      <w:r>
        <w:rPr>
          <w:rFonts w:hint="eastAsia"/>
        </w:rPr>
        <w:br/>
      </w:r>
      <w:r>
        <w:rPr>
          <w:rFonts w:hint="eastAsia"/>
        </w:rPr>
        <w:t>　　第二节 再生农业行业政策环境分析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二、相关再生农业行业标准分析</w:t>
      </w:r>
      <w:r>
        <w:rPr>
          <w:rFonts w:hint="eastAsia"/>
        </w:rPr>
        <w:br/>
      </w:r>
      <w:r>
        <w:rPr>
          <w:rFonts w:hint="eastAsia"/>
        </w:rPr>
        <w:t>　　第三节 再生农业行业社会环境分析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全球再生农业市场发展现状分析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国外主要国家、地区再生农业市场现状</w:t>
      </w:r>
      <w:r>
        <w:rPr>
          <w:rFonts w:hint="eastAsia"/>
        </w:rPr>
        <w:br/>
      </w:r>
      <w:r>
        <w:rPr>
          <w:rFonts w:hint="eastAsia"/>
        </w:rPr>
        <w:t>　　第三节 全球再生农业行业发展趋势预测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2019-2024年中国再生农业行业规模情况</w:t>
      </w:r>
      <w:r>
        <w:rPr>
          <w:rFonts w:hint="eastAsia"/>
        </w:rPr>
        <w:br/>
      </w:r>
      <w:r>
        <w:rPr>
          <w:rFonts w:hint="eastAsia"/>
        </w:rPr>
        <w:t>　　　　一、再生农业行业市场规模状况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二、再生农业行业单位规模状况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三、再生农业行业人员规模状况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2019-2024年中国再生农业行业财务能力分析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2024-2025年中国再生农业行业热点动态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2025年中国再生农业行业面临的挑战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**地区再生农业发展现状及趋势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**地区再生农业发展现状及趋势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**地区再生农业发展现状及趋势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**地区再生农业发展现状及趋势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国内再生农业行业价格回顾</w:t>
      </w:r>
      <w:r>
        <w:rPr>
          <w:rFonts w:hint="eastAsia"/>
        </w:rPr>
        <w:br/>
      </w:r>
      <w:r>
        <w:rPr>
          <w:rFonts w:hint="eastAsia"/>
        </w:rPr>
        <w:t>　　第二节 国内再生农业行业价格走势预测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国内再生农业行业价格影响因素分析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中国再生农业行业客户调研</w:t>
      </w:r>
      <w:r>
        <w:rPr>
          <w:rFonts w:hint="eastAsia"/>
        </w:rPr>
        <w:br/>
      </w:r>
      <w:r>
        <w:rPr>
          <w:rFonts w:hint="eastAsia"/>
        </w:rPr>
        <w:t>　　　　一、再生农业行业客户偏好调查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二、客户对再生农业品牌的首要认知渠道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三、再生农业品牌忠诚度调查</w:t>
      </w:r>
      <w:r>
        <w:rPr>
          <w:rFonts w:hint="eastAsia"/>
        </w:rPr>
        <w:br/>
      </w:r>
      <w:r>
        <w:rPr>
          <w:rFonts w:hint="eastAsia"/>
        </w:rPr>
        <w:t>　　　　四、再生农业行业客户消费理念调研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2024-2025年再生农业行业集中度分析</w:t>
      </w:r>
      <w:r>
        <w:rPr>
          <w:rFonts w:hint="eastAsia"/>
        </w:rPr>
        <w:br/>
      </w:r>
      <w:r>
        <w:rPr>
          <w:rFonts w:hint="eastAsia"/>
        </w:rPr>
        <w:t>　　　　一、再生农业市场集中度分析</w:t>
      </w:r>
      <w:r>
        <w:rPr>
          <w:rFonts w:hint="eastAsia"/>
        </w:rPr>
        <w:br/>
      </w:r>
      <w:r>
        <w:rPr>
          <w:rFonts w:hint="eastAsia"/>
        </w:rPr>
        <w:t>　　　　二、再生农业企业集中度分析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2025年再生农业行业竞争格局分析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二、再生农业行业竞争格局展望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三、我国再生农业市场竞争趋势</w:t>
      </w:r>
      <w:r>
        <w:rPr>
          <w:rFonts w:hint="eastAsia"/>
        </w:rPr>
        <w:br/>
      </w:r>
      <w:r>
        <w:rPr>
          <w:rFonts w:hint="eastAsia"/>
        </w:rPr>
        <w:t>　　第三节 再生农业行业兼并与重组整合分析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一、再生农业行业兼并与重组整合动态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二、再生农业行业兼并与重组整合发展趋势预测分析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再生农业行业SWOT模型分析</w:t>
      </w:r>
      <w:r>
        <w:rPr>
          <w:rFonts w:hint="eastAsia"/>
        </w:rPr>
        <w:br/>
      </w:r>
      <w:r>
        <w:rPr>
          <w:rFonts w:hint="eastAsia"/>
        </w:rPr>
        <w:t>　　　　一、再生农业行业优势分析</w:t>
      </w:r>
      <w:r>
        <w:rPr>
          <w:rFonts w:hint="eastAsia"/>
        </w:rPr>
        <w:br/>
      </w:r>
      <w:r>
        <w:rPr>
          <w:rFonts w:hint="eastAsia"/>
        </w:rPr>
        <w:t>　　　　二、再生农业行业劣势分析</w:t>
      </w:r>
      <w:r>
        <w:rPr>
          <w:rFonts w:hint="eastAsia"/>
        </w:rPr>
        <w:br/>
      </w:r>
      <w:r>
        <w:rPr>
          <w:rFonts w:hint="eastAsia"/>
        </w:rPr>
        <w:t>　　　　三、再生农业行业机会分析</w:t>
      </w:r>
      <w:r>
        <w:rPr>
          <w:rFonts w:hint="eastAsia"/>
        </w:rPr>
        <w:br/>
      </w:r>
      <w:r>
        <w:rPr>
          <w:rFonts w:hint="eastAsia"/>
        </w:rPr>
        <w:t>　　　　四、再生农业行业风险分析</w:t>
      </w:r>
      <w:r>
        <w:rPr>
          <w:rFonts w:hint="eastAsia"/>
        </w:rPr>
        <w:br/>
      </w:r>
      <w:r>
        <w:rPr>
          <w:rFonts w:hint="eastAsia"/>
        </w:rPr>
        <w:t>　　第二节 再生农业行业投资风险及控制策略分析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一、再生农业市场风险及控制策略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二、再生农业行业政策风险及控制策略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三、再生农业行业经营风险及控制策略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四、再生农业同业竞争风险及控制策略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五、再生农业行业其他风险及控制策略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2025-2031年中国再生农业市场预测分析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一、中国再生农业市场前景分析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二、中国再生农业发展趋势预测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2025-2031年中国再生农业企业发展策略建议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一、再生农业企业融资策略</w:t>
      </w:r>
      <w:r>
        <w:rPr>
          <w:rFonts w:hint="eastAsia"/>
        </w:rPr>
        <w:br/>
      </w:r>
      <w:r>
        <w:rPr>
          <w:rFonts w:hint="eastAsia"/>
        </w:rPr>
        <w:t>　　　　二、再生农业企业人才策略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2025-2031年中国再生农业企业营销策略建议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一、再生农业企业定位策略</w:t>
      </w:r>
      <w:r>
        <w:rPr>
          <w:rFonts w:hint="eastAsia"/>
        </w:rPr>
        <w:br/>
      </w:r>
      <w:r>
        <w:rPr>
          <w:rFonts w:hint="eastAsia"/>
        </w:rPr>
        <w:t>　　　　二、再生农业企业价格策略</w:t>
      </w:r>
      <w:r>
        <w:rPr>
          <w:rFonts w:hint="eastAsia"/>
        </w:rPr>
        <w:br/>
      </w:r>
      <w:r>
        <w:rPr>
          <w:rFonts w:hint="eastAsia"/>
        </w:rPr>
        <w:t>　　　　三、再生农业企业促销策略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[~中~智林~]再生农业行业研究结论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再生农业介绍</w:t>
      </w:r>
      <w:r>
        <w:rPr>
          <w:rFonts w:hint="eastAsia"/>
        </w:rPr>
        <w:br/>
      </w:r>
      <w:r>
        <w:rPr>
          <w:rFonts w:hint="eastAsia"/>
        </w:rPr>
        <w:t>　　图表 再生农业图片</w:t>
      </w:r>
      <w:r>
        <w:rPr>
          <w:rFonts w:hint="eastAsia"/>
        </w:rPr>
        <w:br/>
      </w:r>
      <w:r>
        <w:rPr>
          <w:rFonts w:hint="eastAsia"/>
        </w:rPr>
        <w:t>　　图表 再生农业产业链分析</w:t>
      </w:r>
      <w:r>
        <w:rPr>
          <w:rFonts w:hint="eastAsia"/>
        </w:rPr>
        <w:br/>
      </w:r>
      <w:r>
        <w:rPr>
          <w:rFonts w:hint="eastAsia"/>
        </w:rPr>
        <w:t>　　图表 再生农业主要特点</w:t>
      </w:r>
      <w:r>
        <w:rPr>
          <w:rFonts w:hint="eastAsia"/>
        </w:rPr>
        <w:br/>
      </w:r>
      <w:r>
        <w:rPr>
          <w:rFonts w:hint="eastAsia"/>
        </w:rPr>
        <w:t>　　图表 再生农业政策分析</w:t>
      </w:r>
      <w:r>
        <w:rPr>
          <w:rFonts w:hint="eastAsia"/>
        </w:rPr>
        <w:br/>
      </w:r>
      <w:r>
        <w:rPr>
          <w:rFonts w:hint="eastAsia"/>
        </w:rPr>
        <w:t>　　图表 再生农业标准 技术</w:t>
      </w:r>
      <w:r>
        <w:rPr>
          <w:rFonts w:hint="eastAsia"/>
        </w:rPr>
        <w:br/>
      </w:r>
      <w:r>
        <w:rPr>
          <w:rFonts w:hint="eastAsia"/>
        </w:rPr>
        <w:t>　　图表 再生农业最新消息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2019-2024年再生农业行业市场容量统计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再生农业价格走势</w:t>
      </w:r>
      <w:r>
        <w:rPr>
          <w:rFonts w:hint="eastAsia"/>
        </w:rPr>
        <w:br/>
      </w:r>
      <w:r>
        <w:rPr>
          <w:rFonts w:hint="eastAsia"/>
        </w:rPr>
        <w:t>　　图表 2024年再生农业成本和利润分析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2024年中国再生农业行业竞争力分析</w:t>
      </w:r>
      <w:r>
        <w:rPr>
          <w:rFonts w:hint="eastAsia"/>
        </w:rPr>
        <w:br/>
      </w:r>
      <w:r>
        <w:rPr>
          <w:rFonts w:hint="eastAsia"/>
        </w:rPr>
        <w:t>　　图表 再生农业优势</w:t>
      </w:r>
      <w:r>
        <w:rPr>
          <w:rFonts w:hint="eastAsia"/>
        </w:rPr>
        <w:br/>
      </w:r>
      <w:r>
        <w:rPr>
          <w:rFonts w:hint="eastAsia"/>
        </w:rPr>
        <w:t>　　图表 再生农业劣势</w:t>
      </w:r>
      <w:r>
        <w:rPr>
          <w:rFonts w:hint="eastAsia"/>
        </w:rPr>
        <w:br/>
      </w:r>
      <w:r>
        <w:rPr>
          <w:rFonts w:hint="eastAsia"/>
        </w:rPr>
        <w:t>　　图表 再生农业机会</w:t>
      </w:r>
      <w:r>
        <w:rPr>
          <w:rFonts w:hint="eastAsia"/>
        </w:rPr>
        <w:br/>
      </w:r>
      <w:r>
        <w:rPr>
          <w:rFonts w:hint="eastAsia"/>
        </w:rPr>
        <w:t>　　图表 再生农业威胁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再生农业品牌分析</w:t>
      </w:r>
      <w:r>
        <w:rPr>
          <w:rFonts w:hint="eastAsia"/>
        </w:rPr>
        <w:br/>
      </w:r>
      <w:r>
        <w:rPr>
          <w:rFonts w:hint="eastAsia"/>
        </w:rPr>
        <w:t>　　图表 再生农业企业（一）概述</w:t>
      </w:r>
      <w:r>
        <w:rPr>
          <w:rFonts w:hint="eastAsia"/>
        </w:rPr>
        <w:br/>
      </w:r>
      <w:r>
        <w:rPr>
          <w:rFonts w:hint="eastAsia"/>
        </w:rPr>
        <w:t>　　图表 企业再生农业业务分析</w:t>
      </w:r>
      <w:r>
        <w:rPr>
          <w:rFonts w:hint="eastAsia"/>
        </w:rPr>
        <w:br/>
      </w:r>
      <w:r>
        <w:rPr>
          <w:rFonts w:hint="eastAsia"/>
        </w:rPr>
        <w:t>　　图表 再生农业企业（一）经营情况分析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再生农业企业（二）简介</w:t>
      </w:r>
      <w:r>
        <w:rPr>
          <w:rFonts w:hint="eastAsia"/>
        </w:rPr>
        <w:br/>
      </w:r>
      <w:r>
        <w:rPr>
          <w:rFonts w:hint="eastAsia"/>
        </w:rPr>
        <w:t>　　图表 企业再生农业业务</w:t>
      </w:r>
      <w:r>
        <w:rPr>
          <w:rFonts w:hint="eastAsia"/>
        </w:rPr>
        <w:br/>
      </w:r>
      <w:r>
        <w:rPr>
          <w:rFonts w:hint="eastAsia"/>
        </w:rPr>
        <w:t>　　图表 再生农业企业（二）经营情况分析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再生农业企业（三）概况</w:t>
      </w:r>
      <w:r>
        <w:rPr>
          <w:rFonts w:hint="eastAsia"/>
        </w:rPr>
        <w:br/>
      </w:r>
      <w:r>
        <w:rPr>
          <w:rFonts w:hint="eastAsia"/>
        </w:rPr>
        <w:t>　　图表 企业再生农业业务情况</w:t>
      </w:r>
      <w:r>
        <w:rPr>
          <w:rFonts w:hint="eastAsia"/>
        </w:rPr>
        <w:br/>
      </w:r>
      <w:r>
        <w:rPr>
          <w:rFonts w:hint="eastAsia"/>
        </w:rPr>
        <w:t>　　图表 再生农业企业（三）经营情况分析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再生农业企业（三）成长能力情况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再生农业发展有利因素分析</w:t>
      </w:r>
      <w:r>
        <w:rPr>
          <w:rFonts w:hint="eastAsia"/>
        </w:rPr>
        <w:br/>
      </w:r>
      <w:r>
        <w:rPr>
          <w:rFonts w:hint="eastAsia"/>
        </w:rPr>
        <w:t>　　图表 再生农业发展不利因素分析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进入再生农业行业壁垒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2025-2031年中国再生农业行业发展趋势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bf8e7bc7948b1" w:history="1">
        <w:r>
          <w:rPr>
            <w:rStyle w:val="Hyperlink"/>
          </w:rPr>
          <w:t>2025-2031年中国再生农业市场研究分析与前景趋势报告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bf8e7bc7948b1" w:history="1">
        <w:r>
          <w:rPr>
            <w:rStyle w:val="Hyperlink"/>
          </w:rPr>
          <w:t>https://www.20087.com/6/75/ZaiShengNongYeFaZhanQuShi.html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农业产业园经典案例、再生农业的五大核心原则、可再生农业的发展前景、雀巢再生农业、农业转基因技术、再生农业的五个原则、再生土料可以种植吗、再生农业意味着什么、生态农业和可持续农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d74163e84718" w:history="1">
      <w:r>
        <w:rPr>
          <w:rStyle w:val="Hyperlink"/>
        </w:rPr>
        <w:t>2025-2031年中国再生农业市场研究分析与前景趋势报告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aiShengNongYeFaZhanQuShi.html" TargetMode="External" Id="R6a2bf8e7bc79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aiShengNongYeFaZhanQuShi.html" TargetMode="External" Id="R6d88d74163e8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2025-03-01T06:32:00Z</dcterms:created>
  <dcterms:modified xsi:type="dcterms:W3CDTF">2025-03-01T07:32:00Z</dcterms:modified>
  <dc:subject>2025-2031年中国再生农业市场研究分析与前景趋势报告</dc:subject>
  <dc:title>2025-2031年中国再生农业市场研究分析与前景趋势报告</dc:title>
  <cp:keywords>2025-2031年中国再生农业市场研究分析与前景趋势报告</cp:keywords>
  <dc:description>2025-2031年中国再生农业市场研究分析与前景趋势报告</dc:description>
</cp:coreProperties>
</file>