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569cba9a44c31" w:history="1">
              <w:r>
                <w:rPr>
                  <w:rStyle w:val="Hyperlink"/>
                </w:rPr>
                <w:t>2026-2032年全球与中国商业木炭市场现状分析及前景趋势报告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569cba9a44c31" w:history="1">
              <w:r>
                <w:rPr>
                  <w:rStyle w:val="Hyperlink"/>
                </w:rPr>
                <w:t>2026-2032年全球与中国商业木炭市场现状分析及前景趋势报告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569cba9a44c31" w:history="1">
                <w:r>
                  <w:rPr>
                    <w:rStyle w:val="Hyperlink"/>
                  </w:rPr>
                  <w:t>https://www.20087.com/7/95/ShangYeMuTanQianJing.html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木炭是以木材、果壳或农业废弃物为原料，经炭化工艺制成的固体燃料或吸附材料，广泛用于烧烤、冶金还原剂、土壤改良及水处理等领域。目前，商业木炭主流生产工艺包括传统土窑、机械立式炭化炉及连续回转窑，后者因热效率高、排放可控成为升级方向。高品质木炭要求固定碳含量高、灰分低、燃烧无烟，而活性炭前驱体则需特定孔隙结构。然而，行业整体呈现小散乱格局，大量作坊式生产存在能耗高、烟气污染严重、原料来源不可持续等问题；部分产品掺杂煤粉或化学助燃剂，影响使用安全与环保属性。此外，国际碳关税机制对高碳排木炭出口构成潜在壁垒。</w:t>
      </w:r>
      <w:r>
        <w:rPr>
          <w:rFonts w:hint="eastAsia"/>
        </w:rPr>
        <w:br/>
      </w:r>
      <w:r>
        <w:rPr>
          <w:rFonts w:hint="eastAsia"/>
        </w:rPr>
        <w:t>　　未来，商业木炭将加速向清洁化、高值化与碳汇功能融合转型。生物质热解联产技术可同步产出木醋液、焦油等高附加值副产品，提升经济性；定向孔隙调控使普通木炭向功能性吸附材料延伸。在政策驱动下，林木剩余物、竹材等可持续原料替代原生林木将成为主流；碳足迹认证与区块链溯源将增强国际市场竞争力。随着“负碳”理念兴起，木炭作为生物炭（Biochar）在土壤固碳、重金属钝化中的作用被重新评估。长远看，商业木炭将从传统燃料升级为循环经济与气候解决方案的重要载体，在绿色能源与生态修复双轨中释放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569cba9a44c31" w:history="1">
        <w:r>
          <w:rPr>
            <w:rStyle w:val="Hyperlink"/>
          </w:rPr>
          <w:t>2026-2032年全球与中国商业木炭市场现状分析及前景趋势报告</w:t>
        </w:r>
      </w:hyperlink>
      <w:r>
        <w:rPr>
          <w:rFonts w:hint="eastAsia"/>
        </w:rPr>
        <w:t>》系统梳理了商业木炭行业的产业链结构，详细解读了商业木炭市场规模、需求变化及价格动态，并对商业木炭行业现状进行了全面分析。报告基于详实数据，科学预测了商业木炭市场前景与发展趋势，同时聚焦商业木炭重点企业的经营表现，剖析了行业竞争格局、市场集中度及品牌影响力。通过对商业木炭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按产品类型细分，全球商业木炭市场规模2021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原木炭</w:t>
      </w:r>
      <w:r>
        <w:rPr>
          <w:rFonts w:hint="eastAsia"/>
        </w:rPr>
        <w:br/>
      </w:r>
      <w:r>
        <w:rPr>
          <w:rFonts w:hint="eastAsia"/>
        </w:rPr>
        <w:t>　　　　1.3.3 木炭煤球</w:t>
      </w:r>
      <w:r>
        <w:rPr>
          <w:rFonts w:hint="eastAsia"/>
        </w:rPr>
        <w:br/>
      </w:r>
      <w:r>
        <w:rPr>
          <w:rFonts w:hint="eastAsia"/>
        </w:rPr>
        <w:t>　　　　1.3.4 挤压木炭</w:t>
      </w:r>
      <w:r>
        <w:rPr>
          <w:rFonts w:hint="eastAsia"/>
        </w:rPr>
        <w:br/>
      </w:r>
      <w:r>
        <w:rPr>
          <w:rFonts w:hint="eastAsia"/>
        </w:rPr>
        <w:t>　　　　1.3.5 木炭颗粒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按应用细分，全球商业木炭市场规模2021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商业木炭行业发展总体概况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商业木炭行业发展主要特点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商业木炭行业发展影响因素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商业木炭有利因素</w:t>
      </w:r>
      <w:r>
        <w:rPr>
          <w:rFonts w:hint="eastAsia"/>
        </w:rPr>
        <w:br/>
      </w:r>
      <w:r>
        <w:rPr>
          <w:rFonts w:hint="eastAsia"/>
        </w:rPr>
        <w:t>　　　　1.5.3 .2 商业木炭不利因素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全球市场，近三年商业木炭主要企业占有率及排名（按销量）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商业木炭主要企业在国际市场占有率（按销量，2023-2026）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2025年商业木炭主要企业在国际市场排名（按销量）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全球市场主要企业商业木炭销量（2023-2026）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全球市场，近三年商业木炭主要企业占有率及排名（按收入）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商业木炭主要企业在国际市场占有率（按收入，2023-2026）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2025年商业木炭主要企业在国际市场排名（按收入）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全球市场主要企业商业木炭销售收入（2023-2026）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全球市场主要企业商业木炭销售价格（2023-2026）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中国市场，近三年商业木炭主要企业占有率及排名（按销量）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商业木炭主要企业在中国市场占有率（按销量，2023-2026）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2025年商业木炭主要企业在中国市场排名（按销量）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中国市场主要企业商业木炭销量（2023-2026）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中国市场，近三年商业木炭主要企业占有率及排名（按收入）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商业木炭主要企业在中国市场占有率（按收入，2023-2026）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2025年商业木炭主要企业在中国市场排名（按收入）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中国市场主要企业商业木炭销售收入（2023-2026）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全球主要厂商商业木炭总部及产地分布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全球主要厂商成立时间及商业木炭商业化日期</w:t>
      </w:r>
      <w:r>
        <w:rPr>
          <w:rFonts w:hint="eastAsia"/>
        </w:rPr>
        <w:br/>
      </w:r>
      <w:r>
        <w:rPr>
          <w:rFonts w:hint="eastAsia"/>
        </w:rPr>
        <w:t>　　2.8 全球主要厂商商业木炭产品类型及应用</w:t>
      </w:r>
      <w:r>
        <w:rPr>
          <w:rFonts w:hint="eastAsia"/>
        </w:rPr>
        <w:br/>
      </w:r>
      <w:r>
        <w:rPr>
          <w:rFonts w:hint="eastAsia"/>
        </w:rPr>
        <w:t>　　2.9 商业木炭行业集中度、竞争程度分析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商业木炭行业集中度分析：2025年全球Top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全球商业木炭第一梯队、第二梯队和第三梯队生产商（品牌）及市场份额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全球商业木炭总体规模分析</w:t>
      </w:r>
      <w:r>
        <w:rPr>
          <w:rFonts w:hint="eastAsia"/>
        </w:rPr>
        <w:br/>
      </w:r>
      <w:r>
        <w:rPr>
          <w:rFonts w:hint="eastAsia"/>
        </w:rPr>
        <w:t>　　3.1 全球商业木炭供需现状及预测（2021-2032）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全球商业木炭产能、产量、产能利用率及发展趋势（2021-2032）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全球商业木炭产量、需求量及发展趋势（2021-2032）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全球主要地区商业木炭产量及发展趋势（2021-2032）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全球主要地区商业木炭产量（2021-2026）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全球主要地区商业木炭产量（2027-2032）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全球主要地区商业木炭产量市场份额（2021-2032）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中国商业木炭供需现状及预测（2021-2032）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中国商业木炭产能、产量、产能利用率及发展趋势（2021-2032）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中国商业木炭产量、市场需求量及发展趋势（2021-2032）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中国市场商业木炭进出口（2021-2032）</w:t>
      </w:r>
      <w:r>
        <w:rPr>
          <w:rFonts w:hint="eastAsia"/>
        </w:rPr>
        <w:br/>
      </w:r>
      <w:r>
        <w:rPr>
          <w:rFonts w:hint="eastAsia"/>
        </w:rPr>
        <w:t>　　3.4 全球商业木炭销量及销售额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全球市场商业木炭销售额（2021-2032）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全球市场商业木炭销量（2021-2032）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全球市场商业木炭价格趋势（2021-2032）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全球商业木炭主要地区分析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全球主要地区商业木炭市场规模分析：2021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全球主要地区商业木炭销售收入及市场份额（2021-2026）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全球主要地区商业木炭销售收入预测（2027-2032）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全球主要地区商业木炭销量分析：2021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全球主要地区商业木炭销量及市场份额（2021-2026）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全球主要地区商业木炭销量及市场份额预测（2027-2032）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北美市场商业木炭销量、收入及增长率（2021-2032）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欧洲市场商业木炭销量、收入及增长率（2021-2032）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中国市场商业木炭销量、收入及增长率（2021-2032）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日本市场商业木炭销量、收入及增长率（2021-2032）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东南亚市场商业木炭销量、收入及增长率（2021-2032）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印度市场商业木炭销量、收入及增长率（2021-2032）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南美市场商业木炭销量、收入及增长率（2021-2032）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中东市场商业木炭销量、收入及增长率（2021-2032）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商业木炭销量、收入、价格及毛利率（2021-2026）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商业木炭销量、收入、价格及毛利率（2021-2026）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商业木炭销量、收入、价格及毛利率（2021-2026）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商业木炭销量、收入、价格及毛利率（2021-2026）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商业木炭销量、收入、价格及毛利率（2021-2026）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商业木炭销量、收入、价格及毛利率（2021-2026）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商业木炭销量、收入、价格及毛利率（2021-2026）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商业木炭销量、收入、价格及毛利率（2021-2026）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商业木炭销量、收入、价格及毛利率（2021-2026）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商业木炭销量、收入、价格及毛利率（2021-2026）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商业木炭销量、收入、价格及毛利率（2021-2026）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商业木炭销量、收入、价格及毛利率（2021-2026）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商业木炭销量、收入、价格及毛利率（2021-2026）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商业木炭销量、收入、价格及毛利率（2021-2026）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商业木炭销量、收入、价格及毛利率（2021-2026）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商业木炭销量、收入、价格及毛利率（2021-2026）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商业木炭销量、收入、价格及毛利率（2021-2026）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不同产品类型商业木炭分析</w:t>
      </w:r>
      <w:r>
        <w:rPr>
          <w:rFonts w:hint="eastAsia"/>
        </w:rPr>
        <w:br/>
      </w:r>
      <w:r>
        <w:rPr>
          <w:rFonts w:hint="eastAsia"/>
        </w:rPr>
        <w:t>　　6.1 全球不同产品类型商业木炭销量（2021-2032）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全球不同产品类型商业木炭销量及市场份额（2021-2026）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全球不同产品类型商业木炭销量预测（2027-2032）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全球不同产品类型商业木炭收入（2021-2032）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全球不同产品类型商业木炭收入及市场份额（2021-2026）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全球不同产品类型商业木炭收入预测（2027-2032）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全球不同产品类型商业木炭价格走势（2021-2032）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中国不同产品类型商业木炭销量（2021-2032）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中国不同产品类型商业木炭销量及市场份额（2021-2026）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中国不同产品类型商业木炭销量预测（2027-2032）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中国不同产品类型商业木炭收入（2021-2032）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中国不同产品类型商业木炭收入及市场份额（2021-2026）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中国不同产品类型商业木炭收入预测（2027-2032）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不同应用商业木炭分析</w:t>
      </w:r>
      <w:r>
        <w:rPr>
          <w:rFonts w:hint="eastAsia"/>
        </w:rPr>
        <w:br/>
      </w:r>
      <w:r>
        <w:rPr>
          <w:rFonts w:hint="eastAsia"/>
        </w:rPr>
        <w:t>　　7.1 全球不同应用商业木炭销量（2021-2032）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全球不同应用商业木炭销量及市场份额（2021-2026）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全球不同应用商业木炭销量预测（2027-2032）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全球不同应用商业木炭收入（2021-2032）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全球不同应用商业木炭收入及市场份额（2021-2026）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全球不同应用商业木炭收入预测（2027-2032）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全球不同应用商业木炭价格走势（2021-2032）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中国不同应用商业木炭销量（2021-2032）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中国不同应用商业木炭销量及市场份额（2021-2026）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中国不同应用商业木炭销量预测（2027-2032）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中国不同应用商业木炭收入（2021-2032）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中国不同应用商业木炭收入及市场份额（2021-2026）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中国不同应用商业木炭收入预测（2027-2032）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商业木炭行业发展趋势</w:t>
      </w:r>
      <w:r>
        <w:rPr>
          <w:rFonts w:hint="eastAsia"/>
        </w:rPr>
        <w:br/>
      </w:r>
      <w:r>
        <w:rPr>
          <w:rFonts w:hint="eastAsia"/>
        </w:rPr>
        <w:t>　　8.2 商业木炭行业主要驱动因素</w:t>
      </w:r>
      <w:r>
        <w:rPr>
          <w:rFonts w:hint="eastAsia"/>
        </w:rPr>
        <w:br/>
      </w:r>
      <w:r>
        <w:rPr>
          <w:rFonts w:hint="eastAsia"/>
        </w:rPr>
        <w:t>　　8.3 商业木炭中国企业SWOT分析</w:t>
      </w:r>
      <w:r>
        <w:rPr>
          <w:rFonts w:hint="eastAsia"/>
        </w:rPr>
        <w:br/>
      </w:r>
      <w:r>
        <w:rPr>
          <w:rFonts w:hint="eastAsia"/>
        </w:rPr>
        <w:t>　　8.4 中国商业木炭行业政策环境分析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商业木炭行业产业链简介</w:t>
      </w:r>
      <w:r>
        <w:rPr>
          <w:rFonts w:hint="eastAsia"/>
        </w:rPr>
        <w:br/>
      </w:r>
      <w:r>
        <w:rPr>
          <w:rFonts w:hint="eastAsia"/>
        </w:rPr>
        <w:t>　　　　9.1.1 商业木炭行业供应链分析</w:t>
      </w:r>
      <w:r>
        <w:rPr>
          <w:rFonts w:hint="eastAsia"/>
        </w:rPr>
        <w:br/>
      </w:r>
      <w:r>
        <w:rPr>
          <w:rFonts w:hint="eastAsia"/>
        </w:rPr>
        <w:t>　　　　9.1.2 商业木炭主要原料及供应情况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商业木炭行业采购模式</w:t>
      </w:r>
      <w:r>
        <w:rPr>
          <w:rFonts w:hint="eastAsia"/>
        </w:rPr>
        <w:br/>
      </w:r>
      <w:r>
        <w:rPr>
          <w:rFonts w:hint="eastAsia"/>
        </w:rPr>
        <w:t>　　9.3 商业木炭行业生产模式</w:t>
      </w:r>
      <w:r>
        <w:rPr>
          <w:rFonts w:hint="eastAsia"/>
        </w:rPr>
        <w:br/>
      </w:r>
      <w:r>
        <w:rPr>
          <w:rFonts w:hint="eastAsia"/>
        </w:rPr>
        <w:t>　　9.4 商业木炭行业销售模式及销售渠道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按产品类型细分，全球商业木炭市场规模2021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按应用细分，全球商业木炭市场规模（CAGR）2021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商业木炭行业发展主要特点</w:t>
      </w:r>
      <w:r>
        <w:rPr>
          <w:rFonts w:hint="eastAsia"/>
        </w:rPr>
        <w:br/>
      </w:r>
      <w:r>
        <w:rPr>
          <w:rFonts w:hint="eastAsia"/>
        </w:rPr>
        <w:t>　　表 4： 商业木炭行业发展有利因素分析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商业木炭行业发展不利因素分析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进入商业木炭行业壁垒</w:t>
      </w:r>
      <w:r>
        <w:rPr>
          <w:rFonts w:hint="eastAsia"/>
        </w:rPr>
        <w:br/>
      </w:r>
      <w:r>
        <w:rPr>
          <w:rFonts w:hint="eastAsia"/>
        </w:rPr>
        <w:t>　　表 7： 商业木炭主要企业在国际市场占有率（按销量，2023-2026）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2025年商业木炭主要企业在国际市场排名（按销量）&amp;（吨）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全球市场主要企业商业木炭销量（2023-2026）&amp;（吨）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商业木炭主要企业在国际市场占有率（按收入，2023-2026）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2025年商业木炭主要企业在国际市场排名（按收入）&amp;（万元）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全球市场主要企业商业木炭销售收入（2023-2026）&amp;（万元）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全球市场主要企业商业木炭销售价格（2023-2026）&amp;（元/吨）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商业木炭主要企业在中国市场占有率（按销量，2023-2026）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2025年商业木炭主要企业在中国市场排名（按销量）&amp;（吨）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中国市场主要企业商业木炭销量（2023-2026）&amp;（吨）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商业木炭主要企业在中国市场占有率（按收入，2023-2026）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2025年商业木炭主要企业在中国市场排名（按收入）&amp;（万元）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中国市场主要企业商业木炭销售收入（2023-2026）&amp;（万元）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全球主要厂商商业木炭总部及产地分布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全球主要厂商成立时间及商业木炭商业化日期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全球主要厂商商业木炭产品类型及应用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2025年全球商业木炭主要厂商市场地位（第一梯队、第二梯队和第三梯队）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全球商业木炭市场投资、并购等现状分析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全球主要地区商业木炭产量增速（CAGR）：（2021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全球主要地区商业木炭产量（2021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全球主要地区商业木炭产量（2021-2026）&amp;（吨）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全球主要地区商业木炭产量（2027-2032）&amp;（吨）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全球主要地区商业木炭产量市场份额（2021-2026）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全球主要地区商业木炭产量市场份额（2027-2032）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中国市场商业木炭产量、销量、进出口（2021-2026）&amp;（吨）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中国市场商业木炭产量、销量、进出口预测（2027-2032）&amp;（吨）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全球主要地区商业木炭销售收入增速：（2021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全球主要地区商业木炭销售收入（2021-2026）&amp;（万元）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全球主要地区商业木炭销售收入市场份额（2021-2026）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全球主要地区商业木炭收入（2027-2032）&amp;（万元）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全球主要地区商业木炭收入市场份额（2027-2032）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全球主要地区商业木炭销量（吨）：2021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全球主要地区商业木炭销量（2021-2026）&amp;（吨）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全球主要地区商业木炭销量市场份额（2021-2026）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全球主要地区商业木炭销量（2027-2032）&amp;（吨）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全球主要地区商业木炭销量份额（2027-2032）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商业木炭销量（吨）、收入（万元）、价格（元/吨）及毛利率（2021-2026）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商业木炭销量（吨）、收入（万元）、价格（元/吨）及毛利率（2021-2026）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商业木炭销量（吨）、收入（万元）、价格（元/吨）及毛利率（2021-2026）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商业木炭销量（吨）、收入（万元）、价格（元/吨）及毛利率（2021-2026）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商业木炭销量（吨）、收入（万元）、价格（元/吨）及毛利率（2021-2026）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商业木炭销量（吨）、收入（万元）、价格（元/吨）及毛利率（2021-2026）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商业木炭销量（吨）、收入（万元）、价格（元/吨）及毛利率（2021-2026）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商业木炭销量（吨）、收入（万元）、价格（元/吨）及毛利率（2021-2026）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商业木炭销量（吨）、收入（万元）、价格（元/吨）及毛利率（2021-2026）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商业木炭销量（吨）、收入（万元）、价格（元/吨）及毛利率（2021-2026）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商业木炭销量（吨）、收入（万元）、价格（元/吨）及毛利率（2021-2026）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商业木炭销量（吨）、收入（万元）、价格（元/吨）及毛利率（2021-2026）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商业木炭销量（吨）、收入（万元）、价格（元/吨）及毛利率（2021-2026）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商业木炭销量（吨）、收入（万元）、价格（元/吨）及毛利率（2021-2026）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商业木炭销量（吨）、收入（万元）、价格（元/吨）及毛利率（2021-2026）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商业木炭销量（吨）、收入（万元）、价格（元/吨）及毛利率（2021-2026）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商业木炭生产基地、销售区域、竞争对手及市场地位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商业木炭产品规格、参数及市场应用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商业木炭销量（吨）、收入（万元）、价格（元/吨）及毛利率（2021-2026）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全球不同产品类型商业木炭销量（2021-2026）&amp;（吨）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全球不同产品类型商业木炭销量市场份额（2021-2026）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全球不同产品类型商业木炭销量预测（2027-2032）&amp;（吨）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全球市场不同产品类型商业木炭销量市场份额预测（2027-2032）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全球不同产品类型商业木炭收入（2021-2026）&amp;（万元）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全球不同产品类型商业木炭收入市场份额（2021-2026）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全球不同产品类型商业木炭收入预测（2027-2032）&amp;（万元）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全球不同产品类型商业木炭收入市场份额预测（2027-2032）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中国不同产品类型商业木炭销量（2021-2026）&amp;（吨）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中国不同产品类型商业木炭销量市场份额（2021-2026）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中国不同产品类型商业木炭销量预测（2027-2032）&amp;（吨）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全球市场不同产品类型商业木炭销量市场份额预测（2027-2032）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中国不同产品类型商业木炭收入（2021-2026）&amp;（万元）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中国不同产品类型商业木炭收入市场份额（2021-2026）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中国不同产品类型商业木炭收入预测（2027-2032）&amp;（万元）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中国不同产品类型商业木炭收入市场份额预测（2027-2032）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全球不同应用商业木炭销量（2021-2026）&amp;（吨）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全球不同应用商业木炭销量市场份额（2021-2026）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全球不同应用商业木炭销量预测（2027-2032）&amp;（吨）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全球市场不同应用商业木炭销量市场份额预测（2027-2032）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全球不同应用商业木炭收入（2021-2026）&amp;（万元）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全球不同应用商业木炭收入市场份额（2021-2026）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全球不同应用商业木炭收入预测（2027-2032）&amp;（万元）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全球不同应用商业木炭收入市场份额预测（2027-2032）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中国不同应用商业木炭销量（2021-2026）&amp;（吨）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中国不同应用商业木炭销量市场份额（2021-2026）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中国不同应用商业木炭销量预测（2027-2032）&amp;（吨）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中国市场不同应用商业木炭销量市场份额预测（2027-2032）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中国不同应用商业木炭收入（2021-2026）&amp;（万元）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中国不同应用商业木炭收入市场份额（2021-2026）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中国不同应用商业木炭收入预测（2027-2032）&amp;（万元）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中国不同应用商业木炭收入市场份额预测（2027-2032）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商业木炭行业发展趋势</w:t>
      </w:r>
      <w:r>
        <w:rPr>
          <w:rFonts w:hint="eastAsia"/>
        </w:rPr>
        <w:br/>
      </w:r>
      <w:r>
        <w:rPr>
          <w:rFonts w:hint="eastAsia"/>
        </w:rPr>
        <w:t>　　表 161： 商业木炭行业主要驱动因素</w:t>
      </w:r>
      <w:r>
        <w:rPr>
          <w:rFonts w:hint="eastAsia"/>
        </w:rPr>
        <w:br/>
      </w:r>
      <w:r>
        <w:rPr>
          <w:rFonts w:hint="eastAsia"/>
        </w:rPr>
        <w:t>　　表 162： 商业木炭行业供应链分析</w:t>
      </w:r>
      <w:r>
        <w:rPr>
          <w:rFonts w:hint="eastAsia"/>
        </w:rPr>
        <w:br/>
      </w:r>
      <w:r>
        <w:rPr>
          <w:rFonts w:hint="eastAsia"/>
        </w:rPr>
        <w:t>　　表 163： 商业木炭上游原料供应商</w:t>
      </w:r>
      <w:r>
        <w:rPr>
          <w:rFonts w:hint="eastAsia"/>
        </w:rPr>
        <w:br/>
      </w:r>
      <w:r>
        <w:rPr>
          <w:rFonts w:hint="eastAsia"/>
        </w:rPr>
        <w:t>　　表 164： 商业木炭主要地区不同应用客户分析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商业木炭典型经销商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商业木炭产品图片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全球不同产品类型商业木炭销售额2021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全球不同产品类型商业木炭市场份额2025 &amp; 2032</w:t>
      </w:r>
      <w:r>
        <w:rPr>
          <w:rFonts w:hint="eastAsia"/>
        </w:rPr>
        <w:br/>
      </w:r>
      <w:r>
        <w:rPr>
          <w:rFonts w:hint="eastAsia"/>
        </w:rPr>
        <w:t>　　图 4： 原木炭产品图片</w:t>
      </w:r>
      <w:r>
        <w:rPr>
          <w:rFonts w:hint="eastAsia"/>
        </w:rPr>
        <w:br/>
      </w:r>
      <w:r>
        <w:rPr>
          <w:rFonts w:hint="eastAsia"/>
        </w:rPr>
        <w:t>　　图 5： 木炭煤球产品图片</w:t>
      </w:r>
      <w:r>
        <w:rPr>
          <w:rFonts w:hint="eastAsia"/>
        </w:rPr>
        <w:br/>
      </w:r>
      <w:r>
        <w:rPr>
          <w:rFonts w:hint="eastAsia"/>
        </w:rPr>
        <w:t>　　图 6： 挤压木炭产品图片</w:t>
      </w:r>
      <w:r>
        <w:rPr>
          <w:rFonts w:hint="eastAsia"/>
        </w:rPr>
        <w:br/>
      </w:r>
      <w:r>
        <w:rPr>
          <w:rFonts w:hint="eastAsia"/>
        </w:rPr>
        <w:t>　　图 7： 木炭颗粒产品图片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全球不同应用商业木炭市场份额2025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2025年全球前五大生产商商业木炭市场份额</w:t>
      </w:r>
      <w:r>
        <w:rPr>
          <w:rFonts w:hint="eastAsia"/>
        </w:rPr>
        <w:br/>
      </w:r>
      <w:r>
        <w:rPr>
          <w:rFonts w:hint="eastAsia"/>
        </w:rPr>
        <w:t>　　图 13： 2025年全球商业木炭第一梯队、第二梯队和第三梯队厂商及市场份额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全球商业木炭产能、产量、产能利用率及发展趋势（2021-2032）&amp;（吨）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全球商业木炭产量、需求量及发展趋势（2021-2032）&amp;（吨）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全球主要地区商业木炭产量市场份额（2021-2032）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中国商业木炭产能、产量、产能利用率及发展趋势（2021-2032）&amp;（吨）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中国商业木炭产量、市场需求量及发展趋势（2021-2032）&amp;（吨）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全球商业木炭市场销售额及增长率：（2021-2032）&amp;（万元）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全球市场商业木炭市场规模：2021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全球市场商业木炭销量及增长率（2021-2032）&amp;（吨）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全球市场商业木炭价格趋势（2021-2032）&amp;（元/吨）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全球主要地区商业木炭销售收入（2021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全球主要地区商业木炭销售收入市场份额（2021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北美市场商业木炭销量及增长率（2021-2032）&amp;（吨）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北美市场商业木炭收入及增长率（2021-2032）&amp;（万元）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欧洲市场商业木炭销量及增长率（2021-2032）&amp;（吨）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欧洲市场商业木炭收入及增长率（2021-2032）&amp;（万元）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中国市场商业木炭销量及增长率（2021-2032）&amp;（吨）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中国市场商业木炭收入及增长率（2021-2032）&amp;（万元）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日本市场商业木炭销量及增长率（2021-2032）&amp;（吨）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日本市场商业木炭收入及增长率（2021-2032）&amp;（万元）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东南亚市场商业木炭销量及增长率（2021-2032）&amp;（吨）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东南亚市场商业木炭收入及增长率（2021-2032）&amp;（万元）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印度市场商业木炭销量及增长率（2021-2032）&amp;（吨）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印度市场商业木炭收入及增长率（2021-2032）&amp;（万元）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南美市场商业木炭销量及增长率（2021-2032）&amp;（吨）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南美市场商业木炭收入及增长率（2021-2032）&amp;（万元）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中东市场商业木炭销量及增长率（2021-2032）&amp;（吨）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中东市场商业木炭收入及增长率（2021-2032）&amp;（万元）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全球不同产品类型商业木炭价格走势（2021-2032）&amp;（元/吨）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全球不同应用商业木炭价格走势（2021-2032）&amp;（元/吨）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商业木炭中国企业SWOT分析</w:t>
      </w:r>
      <w:r>
        <w:rPr>
          <w:rFonts w:hint="eastAsia"/>
        </w:rPr>
        <w:br/>
      </w:r>
      <w:r>
        <w:rPr>
          <w:rFonts w:hint="eastAsia"/>
        </w:rPr>
        <w:t>　　图 44： 商业木炭产业链</w:t>
      </w:r>
      <w:r>
        <w:rPr>
          <w:rFonts w:hint="eastAsia"/>
        </w:rPr>
        <w:br/>
      </w:r>
      <w:r>
        <w:rPr>
          <w:rFonts w:hint="eastAsia"/>
        </w:rPr>
        <w:t>　　图 45： 商业木炭行业采购模式分析</w:t>
      </w:r>
      <w:r>
        <w:rPr>
          <w:rFonts w:hint="eastAsia"/>
        </w:rPr>
        <w:br/>
      </w:r>
      <w:r>
        <w:rPr>
          <w:rFonts w:hint="eastAsia"/>
        </w:rPr>
        <w:t>　　图 46： 商业木炭行业生产模式</w:t>
      </w:r>
      <w:r>
        <w:rPr>
          <w:rFonts w:hint="eastAsia"/>
        </w:rPr>
        <w:br/>
      </w:r>
      <w:r>
        <w:rPr>
          <w:rFonts w:hint="eastAsia"/>
        </w:rPr>
        <w:t>　　图 47： 商业木炭行业销售模式分析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569cba9a44c31" w:history="1">
        <w:r>
          <w:rPr>
            <w:rStyle w:val="Hyperlink"/>
          </w:rPr>
          <w:t>2026-2032年全球与中国商业木炭市场现状分析及前景趋势报告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569cba9a44c31" w:history="1">
        <w:r>
          <w:rPr>
            <w:rStyle w:val="Hyperlink"/>
          </w:rPr>
          <w:t>https://www.20087.com/7/95/ShangYeMuTanQianJing.html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热点：工业木炭的用途、商用木炭、木炭市场前景、木炭生意、工业木炭和烧烤木炭有什么区别、木炭行业、焦炭和木炭有什么区别、木炭行业还有利润吗、木炭市场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6b9e590054fb0" w:history="1">
      <w:r>
        <w:rPr>
          <w:rStyle w:val="Hyperlink"/>
        </w:rPr>
        <w:t>2026-2032年全球与中国商业木炭市场现状分析及前景趋势报告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angYeMuTanQianJing.html" TargetMode="External" Id="R7aa569cba9a4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angYeMuTanQianJing.html" TargetMode="External" Id="R9cc6b9e59005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2026-01-28T06:36:39Z</dcterms:created>
  <dcterms:modified xsi:type="dcterms:W3CDTF">2026-01-28T07:36:39Z</dcterms:modified>
  <dc:subject>2026-2032年全球与中国商业木炭市场现状分析及前景趋势报告</dc:subject>
  <dc:title>2026-2032年全球与中国商业木炭市场现状分析及前景趋势报告</dc:title>
  <cp:keywords>2026-2032年全球与中国商业木炭市场现状分析及前景趋势报告</cp:keywords>
  <dc:description>2026-2032年全球与中国商业木炭市场现状分析及前景趋势报告</dc:description>
</cp:coreProperties>
</file>