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c658776624e01" w:history="1">
              <w:r>
                <w:rPr>
                  <w:rStyle w:val="Hyperlink"/>
                </w:rPr>
                <w:t>2025年版中国杂交水稻种子市场现状调研与发展前景趋势分析报告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c658776624e01" w:history="1">
              <w:r>
                <w:rPr>
                  <w:rStyle w:val="Hyperlink"/>
                </w:rPr>
                <w:t>2025年版中国杂交水稻种子市场现状调研与发展前景趋势分析报告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c658776624e01" w:history="1">
                <w:r>
                  <w:rPr>
                    <w:rStyle w:val="Hyperlink"/>
                  </w:rPr>
                  <w:t>https://www.20087.com/9/35/ZaJiaoShuiDaoZhongZiHangYeQianJi.html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种子的开发和推广对全球粮食安全做出了重大贡献，特别是在亚洲和非洲的水稻主产区。通过杂交技术，科学家培育出了高产、抗病虫害、适应性强的水稻品种，显著提高了水稻单产，缓解了粮食短缺问题。近年来，随着基因编辑技术的进步，杂交水稻的育种效率和精准度进一步提升。</w:t>
      </w:r>
      <w:r>
        <w:rPr>
          <w:rFonts w:hint="eastAsia"/>
        </w:rPr>
        <w:br/>
      </w:r>
      <w:r>
        <w:rPr>
          <w:rFonts w:hint="eastAsia"/>
        </w:rPr>
        <w:t>　　未来，杂交水稻种子将更加注重品质和营养价值的提升。通过遗传改良，水稻将富含更多必需氨基酸、微量元素和抗氧化物质，满足消费者对健康饮食的追求。同时，应对气候变化将是杂交水稻育种的重要方向，培育出能在干旱、盐碱地和高温环境下生长的品种，确保粮食安全。此外，数字农业技术的应用，如精准农业和智能灌溉，将优化杂交水稻的种植管理，提高资源利用效率和作物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c658776624e01" w:history="1">
        <w:r>
          <w:rPr>
            <w:rStyle w:val="Hyperlink"/>
          </w:rPr>
          <w:t>2025年版中国杂交水稻种子市场现状调研与发展前景趋势分析报告</w:t>
        </w:r>
      </w:hyperlink>
      <w:r>
        <w:rPr>
          <w:rFonts w:hint="eastAsia"/>
        </w:rPr>
        <w:t>》基于多年行业研究积累，结合杂交水稻种子市场发展现状，依托行业权威数据资源和长期市场监测数据库，对杂交水稻种子市场规模、技术现状及未来方向进行了全面分析。报告梳理了杂交水稻种子行业竞争格局，重点评估了主要企业的市场表现及品牌影响力，并通过SWOT分析揭示了杂交水稻种子行业机遇与潜在风险。同时，报告对杂交水稻种子市场前景和发展趋势进行了科学预测，为投资者提供了投资价值判断和策略建议，助力把握杂交水稻种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2025年中国杂交水稻种子行业概述及运行环境解析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2025年中国杂交水稻种子行业政策环境分析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一、杂交水稻种子产业政策分析</w:t>
      </w:r>
      <w:r>
        <w:rPr>
          <w:rFonts w:hint="eastAsia"/>
        </w:rPr>
        <w:br/>
      </w:r>
      <w:r>
        <w:rPr>
          <w:rFonts w:hint="eastAsia"/>
        </w:rPr>
        <w:t>　　　　二、杂交水稻种子行业监管体制分析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2025年中国杂交水稻种子行业社会发展环境分析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全球杂交水稻种子行业发展分析</w:t>
      </w:r>
      <w:r>
        <w:rPr>
          <w:rFonts w:hint="eastAsia"/>
        </w:rPr>
        <w:br/>
      </w:r>
      <w:r>
        <w:rPr>
          <w:rFonts w:hint="eastAsia"/>
        </w:rPr>
        <w:t>　　第一节 全球杂交水稻种子行业现状</w:t>
      </w:r>
      <w:r>
        <w:rPr>
          <w:rFonts w:hint="eastAsia"/>
        </w:rPr>
        <w:br/>
      </w:r>
      <w:r>
        <w:rPr>
          <w:rFonts w:hint="eastAsia"/>
        </w:rPr>
        <w:t>　　第二节 2025年全球杂交水稻种子竞争格局</w:t>
      </w:r>
      <w:r>
        <w:rPr>
          <w:rFonts w:hint="eastAsia"/>
        </w:rPr>
        <w:br/>
      </w:r>
      <w:r>
        <w:rPr>
          <w:rFonts w:hint="eastAsia"/>
        </w:rPr>
        <w:t>　　第三节 2025-2031年全球杂交水稻种子市场趋势预测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2025年杂交水稻种子行业发展特性分析</w:t>
      </w:r>
      <w:r>
        <w:rPr>
          <w:rFonts w:hint="eastAsia"/>
        </w:rPr>
        <w:br/>
      </w:r>
      <w:r>
        <w:rPr>
          <w:rFonts w:hint="eastAsia"/>
        </w:rPr>
        <w:t>　　第一节 杂交水稻种子行业进入壁垒</w:t>
      </w:r>
      <w:r>
        <w:rPr>
          <w:rFonts w:hint="eastAsia"/>
        </w:rPr>
        <w:br/>
      </w:r>
      <w:r>
        <w:rPr>
          <w:rFonts w:hint="eastAsia"/>
        </w:rPr>
        <w:t>　　第二节 杂交水稻种子行业经营模式</w:t>
      </w:r>
      <w:r>
        <w:rPr>
          <w:rFonts w:hint="eastAsia"/>
        </w:rPr>
        <w:br/>
      </w:r>
      <w:r>
        <w:rPr>
          <w:rFonts w:hint="eastAsia"/>
        </w:rPr>
        <w:t>　　第三节 杂交水稻种子行业的区域性特征</w:t>
      </w:r>
      <w:r>
        <w:rPr>
          <w:rFonts w:hint="eastAsia"/>
        </w:rPr>
        <w:br/>
      </w:r>
      <w:r>
        <w:rPr>
          <w:rFonts w:hint="eastAsia"/>
        </w:rPr>
        <w:t>　　第四节 杂交水稻种子行业周期性特征</w:t>
      </w:r>
      <w:r>
        <w:rPr>
          <w:rFonts w:hint="eastAsia"/>
        </w:rPr>
        <w:br/>
      </w:r>
      <w:r>
        <w:rPr>
          <w:rFonts w:hint="eastAsia"/>
        </w:rPr>
        <w:t>　　第五节 杂交水稻种子行业上下游产业链分析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一、2025年中国杂交水稻种子的上游产业发展分析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二、2025年中国杂交水稻种子的下游产业发展分析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2025年杂交水稻种子行业供需分析</w:t>
      </w:r>
      <w:r>
        <w:rPr>
          <w:rFonts w:hint="eastAsia"/>
        </w:rPr>
        <w:br/>
      </w:r>
      <w:r>
        <w:rPr>
          <w:rFonts w:hint="eastAsia"/>
        </w:rPr>
        <w:t>　　第一节 杂交水稻种子行业供给分析</w:t>
      </w:r>
      <w:r>
        <w:rPr>
          <w:rFonts w:hint="eastAsia"/>
        </w:rPr>
        <w:br/>
      </w:r>
      <w:r>
        <w:rPr>
          <w:rFonts w:hint="eastAsia"/>
        </w:rPr>
        <w:t>　　第二节 杂交水稻种子行业需求分析</w:t>
      </w:r>
      <w:r>
        <w:rPr>
          <w:rFonts w:hint="eastAsia"/>
        </w:rPr>
        <w:br/>
      </w:r>
      <w:r>
        <w:rPr>
          <w:rFonts w:hint="eastAsia"/>
        </w:rPr>
        <w:t>　　第三节 杂交水稻种子行业进出口分析</w:t>
      </w:r>
      <w:r>
        <w:rPr>
          <w:rFonts w:hint="eastAsia"/>
        </w:rPr>
        <w:br/>
      </w:r>
      <w:r>
        <w:rPr>
          <w:rFonts w:hint="eastAsia"/>
        </w:rPr>
        <w:t>　　第四节 杂交水稻种子行业供需平衡分析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2025年杂交水稻种子行业竞争格局分析</w:t>
      </w:r>
      <w:r>
        <w:rPr>
          <w:rFonts w:hint="eastAsia"/>
        </w:rPr>
        <w:br/>
      </w:r>
      <w:r>
        <w:rPr>
          <w:rFonts w:hint="eastAsia"/>
        </w:rPr>
        <w:t>　　第一节 杂交水稻种子行业竞争结构分析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杂交水稻种子行业集中度分析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杂交水稻种子行业国际竞争力比较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杂交水稻种子行业SWOT分析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二、杂交水稻种子行业面临的劣势和威胁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杂交水稻种子行业竞争对手分析</w:t>
      </w:r>
      <w:r>
        <w:rPr>
          <w:rFonts w:hint="eastAsia"/>
        </w:rPr>
        <w:br/>
      </w:r>
      <w:r>
        <w:rPr>
          <w:rFonts w:hint="eastAsia"/>
        </w:rPr>
        <w:t>　　　　一、隆平高科（000998）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二、丰乐种业（000713）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三、大北农（002385）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四、神农大丰（300189）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五、荃银高科（300087）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中国杂交水稻种子行业技术发展分析</w:t>
      </w:r>
      <w:r>
        <w:rPr>
          <w:rFonts w:hint="eastAsia"/>
        </w:rPr>
        <w:br/>
      </w:r>
      <w:r>
        <w:rPr>
          <w:rFonts w:hint="eastAsia"/>
        </w:rPr>
        <w:t>　　第一节 中国杂交水稻种子行业技术发展概述</w:t>
      </w:r>
      <w:r>
        <w:rPr>
          <w:rFonts w:hint="eastAsia"/>
        </w:rPr>
        <w:br/>
      </w:r>
      <w:r>
        <w:rPr>
          <w:rFonts w:hint="eastAsia"/>
        </w:rPr>
        <w:t>　　第二节 中国杂交水稻种子主要技术差距分析</w:t>
      </w:r>
      <w:r>
        <w:rPr>
          <w:rFonts w:hint="eastAsia"/>
        </w:rPr>
        <w:br/>
      </w:r>
      <w:r>
        <w:rPr>
          <w:rFonts w:hint="eastAsia"/>
        </w:rPr>
        <w:t>　　第三节 中国杂交水稻种子技术发展趋势分析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2025-2031年中国杂交水稻种子行业发展前景预测分析</w:t>
      </w:r>
      <w:r>
        <w:rPr>
          <w:rFonts w:hint="eastAsia"/>
        </w:rPr>
        <w:br/>
      </w:r>
      <w:r>
        <w:rPr>
          <w:rFonts w:hint="eastAsia"/>
        </w:rPr>
        <w:t>　　国内杂交水稻种子的未来市场空间测算</w:t>
      </w:r>
      <w:r>
        <w:rPr>
          <w:rFonts w:hint="eastAsia"/>
        </w:rPr>
        <w:br/>
      </w:r>
      <w:r>
        <w:rPr>
          <w:rFonts w:hint="eastAsia"/>
        </w:rPr>
        <w:t>　　第一节 2025-2031年中国杂交水稻种子产品发展趋势预测分析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一、杂交水稻种子行业市场规模预测</w:t>
      </w:r>
      <w:r>
        <w:rPr>
          <w:rFonts w:hint="eastAsia"/>
        </w:rPr>
        <w:br/>
      </w:r>
      <w:r>
        <w:rPr>
          <w:rFonts w:hint="eastAsia"/>
        </w:rPr>
        <w:t>　　　　二、杂交水稻种子行业发展方向分析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2025-2031年中国杂交水稻种子行业市场发展前景预测分析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一、杂交水稻种子供给预测分析</w:t>
      </w:r>
      <w:r>
        <w:rPr>
          <w:rFonts w:hint="eastAsia"/>
        </w:rPr>
        <w:br/>
      </w:r>
      <w:r>
        <w:rPr>
          <w:rFonts w:hint="eastAsia"/>
        </w:rPr>
        <w:t>　　　　二、杂交水稻种子需求预测分析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2025-2031年中国杂交水稻种子行业投资机会与投资风险分析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2025-2031年中国杂交水稻种子产业投资环境分析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2025-2031年中国杂交水稻种子行业投资机会分析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一、杂交水稻种子行业吸引力分析</w:t>
      </w:r>
      <w:r>
        <w:rPr>
          <w:rFonts w:hint="eastAsia"/>
        </w:rPr>
        <w:br/>
      </w:r>
      <w:r>
        <w:rPr>
          <w:rFonts w:hint="eastAsia"/>
        </w:rPr>
        <w:t>　　　　二、杂交水稻种子行业区域投资潜力分析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[^中^智^林^]2025-2031年中国杂交水稻种子行业投资风险分析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c658776624e01" w:history="1">
        <w:r>
          <w:rPr>
            <w:rStyle w:val="Hyperlink"/>
          </w:rPr>
          <w:t>2025年版中国杂交水稻种子市场现状调研与发展前景趋势分析报告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c658776624e01" w:history="1">
        <w:r>
          <w:rPr>
            <w:rStyle w:val="Hyperlink"/>
          </w:rPr>
          <w:t>https://www.20087.com/9/35/ZaJiaoShuiDaoZhongZiHangYeQianJi.html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水稻种子前十名、杂交水稻种子多少钱一斤、水稻亩产1500斤正常吗、杂交水稻种子价格表、杂交稻米和大米区别、中科3号杂交水稻种子、矮杆大粒1009水稻种子、杂交水稻种子质量国家标准、杂交水稻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98f867e614a96" w:history="1">
      <w:r>
        <w:rPr>
          <w:rStyle w:val="Hyperlink"/>
        </w:rPr>
        <w:t>2025年版中国杂交水稻种子市场现状调研与发展前景趋势分析报告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aJiaoShuiDaoZhongZiHangYeQianJi.html" TargetMode="External" Id="R7c2c65877662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aJiaoShuiDaoZhongZiHangYeQianJi.html" TargetMode="External" Id="R38298f867e6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2025-05-13T08:36:00Z</dcterms:created>
  <dcterms:modified xsi:type="dcterms:W3CDTF">2025-05-13T09:36:00Z</dcterms:modified>
  <dc:subject>2025年版中国杂交水稻种子市场现状调研与发展前景趋势分析报告</dc:subject>
  <dc:title>2025年版中国杂交水稻种子市场现状调研与发展前景趋势分析报告</dc:title>
  <cp:keywords>2025年版中国杂交水稻种子市场现状调研与发展前景趋势分析报告</cp:keywords>
  <dc:description>2025年版中国杂交水稻种子市场现状调研与发展前景趋势分析报告</dc:description>
</cp:coreProperties>
</file>