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069cbb3449a4" w:history="1">
              <w:r>
                <w:rPr>
                  <w:rStyle w:val="Hyperlink"/>
                </w:rPr>
                <w:t>2026-2032年中国E1级板材市场现状调研分析及发展前景报告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069cbb3449a4" w:history="1">
              <w:r>
                <w:rPr>
                  <w:rStyle w:val="Hyperlink"/>
                </w:rPr>
                <w:t>2026-2032年中国E1级板材市场现状调研分析及发展前景报告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069cbb3449a4" w:history="1">
                <w:r>
                  <w:rPr>
                    <w:rStyle w:val="Hyperlink"/>
                  </w:rPr>
                  <w:t>https://www.20087.com/0/76/E1JiBanCaiFaZhanQianJingFenXi.html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E1级板材是甲醛释放量符合≤0.124 mg/m³（依据EN 717-1或GB 18580标准）的人造板产品，已成为室内装饰与家具制造领域的基本环保准入门槛。主流基材包括刨花板、中密度纤维板（MDF）及胶合板，普遍采用改性脲醛树脂或低醛胶黏剂，并通过后期封边、喷涂或热处理工艺进一步降低游离甲醛释放。在消费者健康意识提升与绿色建筑评价体系推动下，E1级板材已基本取代早期E2级产品，成为市场主流。然而，部分中小企业在原材料控制、热压工艺稳定性及检测溯源方面仍存在短板，导致实际释放水平波动；同时，E1标准在全球范围内正面临更严苛法规（如美国CARB P2、日本F☆☆☆☆）的挑战，倒逼行业向E0甚至ENF级升级。整体而言，E1级板材正处于从“合规底线”向“品质基准”过渡的关键阶段。</w:t>
      </w:r>
      <w:r>
        <w:rPr>
          <w:rFonts w:hint="eastAsia"/>
        </w:rPr>
        <w:br/>
      </w:r>
      <w:r>
        <w:rPr>
          <w:rFonts w:hint="eastAsia"/>
        </w:rPr>
        <w:t>　　未来，E1级板材将加速向无醛化、功能复合化与循环经济方向演进。市场调研网认为，生物基胶黏剂（如大豆蛋白、单宁酸改性树脂）及异氰酸酯（MDI）体系的应用将推动真正无醛板材规模化生产。表面功能化处理（如抗菌、抗病毒、净醛涂层）将成为差异化竞争焦点，满足后疫情时代健康空间需求。在可持续发展层面，高比例再生木材、农业秸秆等非木质纤维原料的利用，将降低对原生林资源的依赖。此外，板材全生命周期碳足迹核算与数字标签（如二维码溯源）将增强透明度与品牌信任。尽管E1级仍是当前市场基础，但具备绿色原料、先进胶合工艺及多功能集成能力的板材企业，将在向更高环保等级跃迁的过程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a069cbb3449a4" w:history="1">
        <w:r>
          <w:rPr>
            <w:rStyle w:val="Hyperlink"/>
          </w:rPr>
          <w:t>2026-2032年中国E1级板材市场现状调研分析及发展前景报告</w:t>
        </w:r>
      </w:hyperlink>
      <w:r>
        <w:rPr>
          <w:rFonts w:hint="eastAsia"/>
        </w:rPr>
        <w:t>》，2025年E1级板材行业市场规模达 亿元，预计2032年市场规模将达 亿元，期间年均复合增长率（CAGR）达 %。报告系统研究了E1级板材行业的市场运行态势，并对未来发展趋势进行了科学预测。报告包括行业基础知识、国内外环境分析、运行数据解读及产业链梳理，同时探讨了E1级板材市场竞争格局与重点企业的表现。基于对E1级板材行业的全面分析，报告展望了E1级板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E1级板材市场概述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按照不同产品类型，E1级板材主要可以分为如下几个类别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中国不同产品类型E1级板材增长趋势2021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刨花板（PB）</w:t>
      </w:r>
      <w:r>
        <w:rPr>
          <w:rFonts w:hint="eastAsia"/>
        </w:rPr>
        <w:br/>
      </w:r>
      <w:r>
        <w:rPr>
          <w:rFonts w:hint="eastAsia"/>
        </w:rPr>
        <w:t>　　　　1.2.3 中密度纤维板（MDF）/高密度纤维板（HDF）</w:t>
      </w:r>
      <w:r>
        <w:rPr>
          <w:rFonts w:hint="eastAsia"/>
        </w:rPr>
        <w:br/>
      </w:r>
      <w:r>
        <w:rPr>
          <w:rFonts w:hint="eastAsia"/>
        </w:rPr>
        <w:t>　　　　1.2.4 硬纸板</w:t>
      </w:r>
      <w:r>
        <w:rPr>
          <w:rFonts w:hint="eastAsia"/>
        </w:rPr>
        <w:br/>
      </w:r>
      <w:r>
        <w:rPr>
          <w:rFonts w:hint="eastAsia"/>
        </w:rPr>
        <w:t>　　　　1.2.5 刨花板（OSB）</w:t>
      </w:r>
      <w:r>
        <w:rPr>
          <w:rFonts w:hint="eastAsia"/>
        </w:rPr>
        <w:br/>
      </w:r>
      <w:r>
        <w:rPr>
          <w:rFonts w:hint="eastAsia"/>
        </w:rPr>
        <w:t>　　　　1.2.6 胶合板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从不同应用，E1级板材主要包括如下几个方面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中国不同应用E1级板材增长趋势2021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中国E1级板材发展现状及未来趋势（2021-2032）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中国市场E1级板材收入及增长率（2021-2032）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中国市场E1级板材销量及增长率（2021-2032）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中国市场主要E1级板材厂商分析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中国市场主要厂商E1级板材销量及市场占有率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中国市场主要厂商E1级板材销量（2021-2026）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中国市场主要厂商E1级板材销量市场份额（2021-2026）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中国市场主要厂商E1级板材收入及市场占有率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中国市场主要厂商E1级板材收入（2021-2026）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中国市场主要厂商E1级板材收入市场份额（2021-2026）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2025年中国市场主要厂商E1级板材收入排名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中国市场主要厂商E1级板材价格（2021-2026）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中国市场主要厂商E1级板材总部及产地分布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中国市场主要厂商成立时间及E1级板材商业化日期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中国市场主要厂商E1级板材产品类型及应用</w:t>
      </w:r>
      <w:r>
        <w:rPr>
          <w:rFonts w:hint="eastAsia"/>
        </w:rPr>
        <w:br/>
      </w:r>
      <w:r>
        <w:rPr>
          <w:rFonts w:hint="eastAsia"/>
        </w:rPr>
        <w:t>　　2.7 E1级板材行业集中度、竞争程度分析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E1级板材行业集中度分析：2025年中国Top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中国市场E1级板材第一梯队、第二梯队和第三梯队厂商（品牌）及2025年市场份额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重点企业（29）在中国市场E1级板材销量、收入、价格及毛利率（2021-2026）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不同产品类型E1级板材分析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中国市场不同产品类型E1级板材销量（2021-2032）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中国市场不同产品类型E1级板材销量及市场份额（2021-2026）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中国市场不同产品类型E1级板材销量预测（2027-2032）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中国市场不同产品类型E1级板材规模（2021-2032）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中国市场不同产品类型E1级板材规模及市场份额（2021-2026）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中国市场不同产品类型E1级板材规模预测（2027-2032）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中国市场不同产品类型E1级板材价格走势（2021-2032）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不同应用E1级板材分析</w:t>
      </w:r>
      <w:r>
        <w:rPr>
          <w:rFonts w:hint="eastAsia"/>
        </w:rPr>
        <w:br/>
      </w:r>
      <w:r>
        <w:rPr>
          <w:rFonts w:hint="eastAsia"/>
        </w:rPr>
        <w:t>　　5.1 中国市场不同应用E1级板材销量（2021-2032）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中国市场不同应用E1级板材销量及市场份额（2021-2026）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中国市场不同应用E1级板材销量预测（2027-2032）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中国市场不同应用E1级板材规模（2021-2032）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中国市场不同应用E1级板材规模及市场份额（2021-2026）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中国市场不同应用E1级板材规模预测（2027-2032）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中国市场不同应用E1级板材价格走势（2021-2032）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E1级板材行业发展分析---发展趋势</w:t>
      </w:r>
      <w:r>
        <w:rPr>
          <w:rFonts w:hint="eastAsia"/>
        </w:rPr>
        <w:br/>
      </w:r>
      <w:r>
        <w:rPr>
          <w:rFonts w:hint="eastAsia"/>
        </w:rPr>
        <w:t>　　6.2 E1级板材行业发展分析---厂商壁垒</w:t>
      </w:r>
      <w:r>
        <w:rPr>
          <w:rFonts w:hint="eastAsia"/>
        </w:rPr>
        <w:br/>
      </w:r>
      <w:r>
        <w:rPr>
          <w:rFonts w:hint="eastAsia"/>
        </w:rPr>
        <w:t>　　6.3 E1级板材行业发展分析---驱动因素</w:t>
      </w:r>
      <w:r>
        <w:rPr>
          <w:rFonts w:hint="eastAsia"/>
        </w:rPr>
        <w:br/>
      </w:r>
      <w:r>
        <w:rPr>
          <w:rFonts w:hint="eastAsia"/>
        </w:rPr>
        <w:t>　　6.4 E1级板材行业发展分析---制约因素</w:t>
      </w:r>
      <w:r>
        <w:rPr>
          <w:rFonts w:hint="eastAsia"/>
        </w:rPr>
        <w:br/>
      </w:r>
      <w:r>
        <w:rPr>
          <w:rFonts w:hint="eastAsia"/>
        </w:rPr>
        <w:t>　　6.5 E1级板材中国企业SWOT分析</w:t>
      </w:r>
      <w:r>
        <w:rPr>
          <w:rFonts w:hint="eastAsia"/>
        </w:rPr>
        <w:br/>
      </w:r>
      <w:r>
        <w:rPr>
          <w:rFonts w:hint="eastAsia"/>
        </w:rPr>
        <w:t>　　6.6 E1级板材行业发展分析---行业政策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E1级板材行业产业链简介</w:t>
      </w:r>
      <w:r>
        <w:rPr>
          <w:rFonts w:hint="eastAsia"/>
        </w:rPr>
        <w:br/>
      </w:r>
      <w:r>
        <w:rPr>
          <w:rFonts w:hint="eastAsia"/>
        </w:rPr>
        <w:t>　　7.2 E1级板材产业链分析-上游</w:t>
      </w:r>
      <w:r>
        <w:rPr>
          <w:rFonts w:hint="eastAsia"/>
        </w:rPr>
        <w:br/>
      </w:r>
      <w:r>
        <w:rPr>
          <w:rFonts w:hint="eastAsia"/>
        </w:rPr>
        <w:t>　　7.3 E1级板材产业链分析-中游</w:t>
      </w:r>
      <w:r>
        <w:rPr>
          <w:rFonts w:hint="eastAsia"/>
        </w:rPr>
        <w:br/>
      </w:r>
      <w:r>
        <w:rPr>
          <w:rFonts w:hint="eastAsia"/>
        </w:rPr>
        <w:t>　　7.4 E1级板材产业链分析-下游</w:t>
      </w:r>
      <w:r>
        <w:rPr>
          <w:rFonts w:hint="eastAsia"/>
        </w:rPr>
        <w:br/>
      </w:r>
      <w:r>
        <w:rPr>
          <w:rFonts w:hint="eastAsia"/>
        </w:rPr>
        <w:t>　　7.5 E1级板材行业采购模式</w:t>
      </w:r>
      <w:r>
        <w:rPr>
          <w:rFonts w:hint="eastAsia"/>
        </w:rPr>
        <w:br/>
      </w:r>
      <w:r>
        <w:rPr>
          <w:rFonts w:hint="eastAsia"/>
        </w:rPr>
        <w:t>　　7.6 E1级板材行业生产模式</w:t>
      </w:r>
      <w:r>
        <w:rPr>
          <w:rFonts w:hint="eastAsia"/>
        </w:rPr>
        <w:br/>
      </w:r>
      <w:r>
        <w:rPr>
          <w:rFonts w:hint="eastAsia"/>
        </w:rPr>
        <w:t>　　7.7 E1级板材行业销售模式及销售渠道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中国本土E1级板材产能、产量分析</w:t>
      </w:r>
      <w:r>
        <w:rPr>
          <w:rFonts w:hint="eastAsia"/>
        </w:rPr>
        <w:br/>
      </w:r>
      <w:r>
        <w:rPr>
          <w:rFonts w:hint="eastAsia"/>
        </w:rPr>
        <w:t>　　8.1 中国E1级板材供需现状及预测（2021-2032）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中国E1级板材产能、产量、产能利用率及发展趋势（2021-2032）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中国E1级板材产量、市场需求量及发展趋势（2021-2032）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中国E1级板材进出口分析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中国市场E1级板材主要进口来源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中国市场E1级板材主要出口目的地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不同产品类型E1级板材市场规模2021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不同应用E1级板材市场规模2021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中国市场主要厂商E1级板材销量（2021-2026）&amp;（千平方米）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中国市场主要厂商E1级板材销量市场份额（2021-2026）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中国市场主要厂商E1级板材收入（2021-2026）&amp;（万元）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中国市场主要厂商E1级板材收入份额（2021-2026）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2025年中国主要生产商E1级板材收入排名（万元）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中国市场主要厂商E1级板材价格（2021-2026）&amp;（元/平方米）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中国市场主要厂商E1级板材总部及产地分布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中国市场主要厂商成立时间及E1级板材商业化日期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中国市场主要厂商E1级板材产品类型及应用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2025年中国市场E1级板材主要厂商市场地位（第一梯队、第二梯队和第三梯队）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E1级板材市场投资、并购等现状分析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E1级板材生产基地、总部、竞争对手及市场地位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E1级板材产品规格、参数及市场应用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E1级板材销量（千平方米）、收入（万元）、价格（元/平方米）及毛利率（2021-2026）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中国市场不同产品类型E1级板材销量（2021-2026）&amp;（千平方米）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中国市场不同产品类型E1级板材销量市场份额（2021-2026）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中国市场不同产品类型E1级板材销量预测（2027-2032）&amp;（千平方米）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中国市场不同产品类型E1级板材销量市场份额预测（2027-2032）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中国市场不同产品类型E1级板材规模（2021-2026）&amp;（万元）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中国市场不同产品类型E1级板材规模市场份额（2021-2026）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中国市场不同产品类型E1级板材规模预测（2027-2032）&amp;（万元）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中国市场不同产品类型E1级板材规模市场份额预测（2027-2032）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中国市场不同应用E1级板材销量（2021-2026）&amp;（千平方米）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中国市场不同应用E1级板材销量市场份额（2021-2026）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中国市场不同应用E1级板材销量预测（2027-2032）&amp;（千平方米）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中国市场不同应用E1级板材销量市场份额预测（2027-2032）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中国市场不同应用E1级板材规模（2021-2026）&amp;（万元）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中国市场不同应用E1级板材规模市场份额（2021-2026）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中国市场不同应用E1级板材规模预测（2027-2032）&amp;（万元）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中国市场不同应用E1级板材规模市场份额预测（2027-2032）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E1级板材行业发展分析---发展趋势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E1级板材行业发展分析---厂商壁垒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E1级板材行业发展分析---驱动因素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E1级板材行业发展分析---制约因素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E1级板材行业相关重点政策一览</w:t>
      </w:r>
      <w:r>
        <w:rPr>
          <w:rFonts w:hint="eastAsia"/>
        </w:rPr>
        <w:br/>
      </w:r>
      <w:r>
        <w:rPr>
          <w:rFonts w:hint="eastAsia"/>
        </w:rPr>
        <w:t>　　表 180： E1级板材行业供应链分析</w:t>
      </w:r>
      <w:r>
        <w:rPr>
          <w:rFonts w:hint="eastAsia"/>
        </w:rPr>
        <w:br/>
      </w:r>
      <w:r>
        <w:rPr>
          <w:rFonts w:hint="eastAsia"/>
        </w:rPr>
        <w:t>　　表 181： E1级板材上游原料供应商</w:t>
      </w:r>
      <w:r>
        <w:rPr>
          <w:rFonts w:hint="eastAsia"/>
        </w:rPr>
        <w:br/>
      </w:r>
      <w:r>
        <w:rPr>
          <w:rFonts w:hint="eastAsia"/>
        </w:rPr>
        <w:t>　　表 182： E1级板材行业主要下游客户</w:t>
      </w:r>
      <w:r>
        <w:rPr>
          <w:rFonts w:hint="eastAsia"/>
        </w:rPr>
        <w:br/>
      </w:r>
      <w:r>
        <w:rPr>
          <w:rFonts w:hint="eastAsia"/>
        </w:rPr>
        <w:t>　　表 183： E1级板材典型经销商</w:t>
      </w:r>
      <w:r>
        <w:rPr>
          <w:rFonts w:hint="eastAsia"/>
        </w:rPr>
        <w:br/>
      </w:r>
      <w:r>
        <w:rPr>
          <w:rFonts w:hint="eastAsia"/>
        </w:rPr>
        <w:t>　　表 184： 中国E1级板材产量、销量、进口量及出口量（2021-2026）&amp;（千平方米）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中国E1级板材产量、销量、进口量及出口量预测（2027-2032）&amp;（千平方米）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中国市场E1级板材主要进口来源</w:t>
      </w:r>
      <w:r>
        <w:rPr>
          <w:rFonts w:hint="eastAsia"/>
        </w:rPr>
        <w:br/>
      </w:r>
      <w:r>
        <w:rPr>
          <w:rFonts w:hint="eastAsia"/>
        </w:rPr>
        <w:t>　　表 187： 中国市场E1级板材主要出口目的地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E1级板材产品图片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中国不同产品类型E1级板材市场规模市场份额2025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刨花板（PB）产品图片</w:t>
      </w:r>
      <w:r>
        <w:rPr>
          <w:rFonts w:hint="eastAsia"/>
        </w:rPr>
        <w:br/>
      </w:r>
      <w:r>
        <w:rPr>
          <w:rFonts w:hint="eastAsia"/>
        </w:rPr>
        <w:t>　　图 4： 中密度纤维板（MDF）/高密度纤维板（HDF）产品图片</w:t>
      </w:r>
      <w:r>
        <w:rPr>
          <w:rFonts w:hint="eastAsia"/>
        </w:rPr>
        <w:br/>
      </w:r>
      <w:r>
        <w:rPr>
          <w:rFonts w:hint="eastAsia"/>
        </w:rPr>
        <w:t>　　图 5： 硬纸板产品图片</w:t>
      </w:r>
      <w:r>
        <w:rPr>
          <w:rFonts w:hint="eastAsia"/>
        </w:rPr>
        <w:br/>
      </w:r>
      <w:r>
        <w:rPr>
          <w:rFonts w:hint="eastAsia"/>
        </w:rPr>
        <w:t>　　图 6： 刨花板（OSB）产品图片</w:t>
      </w:r>
      <w:r>
        <w:rPr>
          <w:rFonts w:hint="eastAsia"/>
        </w:rPr>
        <w:br/>
      </w:r>
      <w:r>
        <w:rPr>
          <w:rFonts w:hint="eastAsia"/>
        </w:rPr>
        <w:t>　　图 7： 胶合板产品图片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中国不同应用E1级板材市场份额2025 &amp; 2032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中国市场E1级板材市场规模，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中国市场E1级板材收入及增长率（2021-2032）&amp;（万元）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中国市场E1级板材销量及增长率（2021-2032）&amp;（千平方米）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2025年中国市场主要厂商E1级板材销量市场份额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2025年中国市场主要厂商E1级板材收入市场份额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2025年中国市场前五大厂商E1级板材市场份额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2025年中国市场E1级板材第一梯队、第二梯队和第三梯队厂商（品牌）及市场份额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中国市场不同产品类型E1级板材价格走势（2021-2032）&amp;（元/平方米）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中国市场不同应用E1级板材价格走势（2021-2032）&amp;（元/平方米）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E1级板材中国企业SWOT分析</w:t>
      </w:r>
      <w:r>
        <w:rPr>
          <w:rFonts w:hint="eastAsia"/>
        </w:rPr>
        <w:br/>
      </w:r>
      <w:r>
        <w:rPr>
          <w:rFonts w:hint="eastAsia"/>
        </w:rPr>
        <w:t>　　图 23： E1级板材产业链</w:t>
      </w:r>
      <w:r>
        <w:rPr>
          <w:rFonts w:hint="eastAsia"/>
        </w:rPr>
        <w:br/>
      </w:r>
      <w:r>
        <w:rPr>
          <w:rFonts w:hint="eastAsia"/>
        </w:rPr>
        <w:t>　　图 24： E1级板材行业采购模式分析</w:t>
      </w:r>
      <w:r>
        <w:rPr>
          <w:rFonts w:hint="eastAsia"/>
        </w:rPr>
        <w:br/>
      </w:r>
      <w:r>
        <w:rPr>
          <w:rFonts w:hint="eastAsia"/>
        </w:rPr>
        <w:t>　　图 25： E1级板材行业生产模式分析</w:t>
      </w:r>
      <w:r>
        <w:rPr>
          <w:rFonts w:hint="eastAsia"/>
        </w:rPr>
        <w:br/>
      </w:r>
      <w:r>
        <w:rPr>
          <w:rFonts w:hint="eastAsia"/>
        </w:rPr>
        <w:t>　　图 26： E1级板材行业销售模式分析</w:t>
      </w:r>
      <w:r>
        <w:rPr>
          <w:rFonts w:hint="eastAsia"/>
        </w:rPr>
        <w:br/>
      </w:r>
      <w:r>
        <w:rPr>
          <w:rFonts w:hint="eastAsia"/>
        </w:rPr>
        <w:t>　　图 27： 中国E1级板材产能、产量、产能利用率及发展趋势（2021-2032）&amp;（千平方米）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中国E1级板材产量、市场需求量及发展趋势（2021-2032）&amp;（千平方米）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069cbb3449a4" w:history="1">
        <w:r>
          <w:rPr>
            <w:rStyle w:val="Hyperlink"/>
          </w:rPr>
          <w:t>2026-2032年中国E1级板材市场现状调研分析及发展前景报告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069cbb3449a4" w:history="1">
        <w:r>
          <w:rPr>
            <w:rStyle w:val="Hyperlink"/>
          </w:rPr>
          <w:t>https://www.20087.com/0/76/E1JiBanCaiFaZhanQianJingFenXi.html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E1级板材和e0级板材哪个好、E1级板材需要晾多久、E1级板材是什么意思、E1级柜子可以马上用吗、E1级板材对儿童有害吗、板材e1级什么意思、E1级板材孕妇能用吗、环保e1级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818706ee40c5" w:history="1">
      <w:r>
        <w:rPr>
          <w:rStyle w:val="Hyperlink"/>
        </w:rPr>
        <w:t>2026-2032年中国E1级板材市场现状调研分析及发展前景报告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E1JiBanCaiFaZhanQianJingFenXi.html" TargetMode="External" Id="R5eba069cbb3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E1JiBanCaiFaZhanQianJingFenXi.html" TargetMode="External" Id="Rf63d818706ee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2026-03-03T00:31:44Z</dcterms:created>
  <dcterms:modified xsi:type="dcterms:W3CDTF">2026-03-03T01:31:44Z</dcterms:modified>
  <dc:subject>2026-2032年中国E1级板材市场现状调研分析及发展前景报告</dc:subject>
  <dc:title>2026-2032年中国E1级板材市场现状调研分析及发展前景报告</dc:title>
  <cp:keywords>2026-2032年中国E1级板材市场现状调研分析及发展前景报告</cp:keywords>
  <dc:description>2026-2032年中国E1级板材市场现状调研分析及发展前景报告</dc:description>
</cp:coreProperties>
</file>