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72cc863d4b3c" w:history="1">
              <w:r>
                <w:rPr>
                  <w:rStyle w:val="Hyperlink"/>
                </w:rPr>
                <w:t>2025-2031年中国国储林行业研究与前景趋势报告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72cc863d4b3c" w:history="1">
              <w:r>
                <w:rPr>
                  <w:rStyle w:val="Hyperlink"/>
                </w:rPr>
                <w:t>2025-2031年中国国储林行业研究与前景趋势报告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872cc863d4b3c" w:history="1">
                <w:r>
                  <w:rPr>
                    <w:rStyle w:val="Hyperlink"/>
                  </w:rPr>
                  <w:t>https://www.20087.com/1/66/GuoChuLinShiChangQianJing.html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储林是由政府主导建立的森林储备体系，旨在保障国家木材安全、促进生态环境保护和应对气候变化。近年来，随着全球对环境保护和可持续发展的重视，国储林建设在造林技术、资源管理和生态保护方面取得了显著进步。现代国储林不仅注重植树造林的数量和质量，还通过引入先进的森林经营管理模式提高了生态系统服务功能。</w:t>
      </w:r>
      <w:r>
        <w:rPr>
          <w:rFonts w:hint="eastAsia"/>
        </w:rPr>
        <w:br/>
      </w:r>
      <w:r>
        <w:rPr>
          <w:rFonts w:hint="eastAsia"/>
        </w:rPr>
        <w:t>　　未来，随着碳中和目标的推进，预计会有更多基于碳汇交易机制的国储林项目出现，这些项目不仅能有效吸收大气中的二氧化碳，还能通过市场化运作获得额外收益，增强项目的可持续性。此外，结合智慧林业技术，开发具有实时监测和动态管理功能的智能国储林系统，可以提高森林资源的管理效率和灾害预警能力。同时，考虑到不同区域的自然条件和社会经济背景差异，提供因地制宜的规划和实施方案将是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872cc863d4b3c" w:history="1">
        <w:r>
          <w:rPr>
            <w:rStyle w:val="Hyperlink"/>
          </w:rPr>
          <w:t>2025-2031年中国国储林行业研究与前景趋势报告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国储林行业的市场规模、需求动态及产业链结构。报告详细解析了国储林市场价格变化、行业竞争格局及重点企业的经营现状，并对未来市场前景与发展趋势进行了科学预测。同时，报告通过细分市场领域，评估了国储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国储林产业概述</w:t>
      </w:r>
      <w:r>
        <w:rPr>
          <w:rFonts w:hint="eastAsia"/>
        </w:rPr>
        <w:br/>
      </w:r>
      <w:r>
        <w:rPr>
          <w:rFonts w:hint="eastAsia"/>
        </w:rPr>
        <w:t>　　第一节 国储林定义与分类</w:t>
      </w:r>
      <w:r>
        <w:rPr>
          <w:rFonts w:hint="eastAsia"/>
        </w:rPr>
        <w:br/>
      </w:r>
      <w:r>
        <w:rPr>
          <w:rFonts w:hint="eastAsia"/>
        </w:rPr>
        <w:t>　　第二节 国储林产业链结构及关键环节剖析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国储林商业模式与盈利模式解析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国储林经济指标与行业评估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全球国储林市场发展综述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2019-2024年全球国储林市场规模及增长趋势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主要国家与地区国储林市场对比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2025-2031年全球国储林行业发展趋势与前景预测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国际国储林市场发展趋势及对我国启示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二、对我国国储林市场的借鉴意义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中国国储林行业市场规模分析与预测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国储林市场的总体规模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一、2019-2024年国储林市场规模变化及趋势分析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二、2025年国储林行业市场规模特点</w:t>
      </w:r>
      <w:r>
        <w:rPr>
          <w:rFonts w:hint="eastAsia"/>
        </w:rPr>
        <w:br/>
      </w:r>
      <w:r>
        <w:rPr>
          <w:rFonts w:hint="eastAsia"/>
        </w:rPr>
        <w:t>　　第二节 国储林市场规模的构成</w:t>
      </w:r>
      <w:r>
        <w:rPr>
          <w:rFonts w:hint="eastAsia"/>
        </w:rPr>
        <w:br/>
      </w:r>
      <w:r>
        <w:rPr>
          <w:rFonts w:hint="eastAsia"/>
        </w:rPr>
        <w:t>　　　　一、国储林客户群体特征与偏好分析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二、不同类型国储林市场规模分布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三、各地区国储林市场规模差异与特点</w:t>
      </w:r>
      <w:r>
        <w:rPr>
          <w:rFonts w:hint="eastAsia"/>
        </w:rPr>
        <w:br/>
      </w:r>
      <w:r>
        <w:rPr>
          <w:rFonts w:hint="eastAsia"/>
        </w:rPr>
        <w:t>　　第三节 国储林市场规模的预测与展望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一、未来几年国储林市场规模增长预测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2024-2025年国储林行业技术发展现状及趋势分析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国储林行业技术发展现状分析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国内外国储林行业技术差距分析及差距形成的主要原因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国储林行业技术发展方向、趋势预测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提升国储林行业技术能力策略建议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2019-2024年中国国储林行业总体发展与财务状况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2019-2024年国储林行业规模情况</w:t>
      </w:r>
      <w:r>
        <w:rPr>
          <w:rFonts w:hint="eastAsia"/>
        </w:rPr>
        <w:br/>
      </w:r>
      <w:r>
        <w:rPr>
          <w:rFonts w:hint="eastAsia"/>
        </w:rPr>
        <w:t>　　　　一、国储林行业企业数量规模</w:t>
      </w:r>
      <w:r>
        <w:rPr>
          <w:rFonts w:hint="eastAsia"/>
        </w:rPr>
        <w:br/>
      </w:r>
      <w:r>
        <w:rPr>
          <w:rFonts w:hint="eastAsia"/>
        </w:rPr>
        <w:t>　　　　二、国储林行业从业人员规模</w:t>
      </w:r>
      <w:r>
        <w:rPr>
          <w:rFonts w:hint="eastAsia"/>
        </w:rPr>
        <w:br/>
      </w:r>
      <w:r>
        <w:rPr>
          <w:rFonts w:hint="eastAsia"/>
        </w:rPr>
        <w:t>　　　　三、国储林行业市场敏感性分析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2019-2024年国储林行业财务能力分析</w:t>
      </w:r>
      <w:r>
        <w:rPr>
          <w:rFonts w:hint="eastAsia"/>
        </w:rPr>
        <w:br/>
      </w:r>
      <w:r>
        <w:rPr>
          <w:rFonts w:hint="eastAsia"/>
        </w:rPr>
        <w:t>　　　　一、国储林行业盈利能力</w:t>
      </w:r>
      <w:r>
        <w:rPr>
          <w:rFonts w:hint="eastAsia"/>
        </w:rPr>
        <w:br/>
      </w:r>
      <w:r>
        <w:rPr>
          <w:rFonts w:hint="eastAsia"/>
        </w:rPr>
        <w:t>　　　　二、国储林行业偿债能力</w:t>
      </w:r>
      <w:r>
        <w:rPr>
          <w:rFonts w:hint="eastAsia"/>
        </w:rPr>
        <w:br/>
      </w:r>
      <w:r>
        <w:rPr>
          <w:rFonts w:hint="eastAsia"/>
        </w:rPr>
        <w:t>　　　　三、国储林行业营运能力</w:t>
      </w:r>
      <w:r>
        <w:rPr>
          <w:rFonts w:hint="eastAsia"/>
        </w:rPr>
        <w:br/>
      </w:r>
      <w:r>
        <w:rPr>
          <w:rFonts w:hint="eastAsia"/>
        </w:rPr>
        <w:t>　　　　四、国储林行业发展能力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中国国储林行业细分市场调研与机会挖掘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国储林细分市场（一）市场调研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国储林细分市场（二）市场调研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中国国储林行业区域市场调研分析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2019-2024年中国国储林行业重点区域调研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一、重点地区（一）国储林市场规模与特点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二、重点地区（二）国储林市场规模及特点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三、重点地区（三）国储林市场规模及特点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四、重点地区（四）国储林市场规模及特点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不同区域国储林市场的对比与启示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二、国储林市场拓展策略与建议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中国国储林行业的营销渠道与客户分析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国储林行业渠道分析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二、各类渠道对国储林行业的影响</w:t>
      </w:r>
      <w:r>
        <w:rPr>
          <w:rFonts w:hint="eastAsia"/>
        </w:rPr>
        <w:br/>
      </w:r>
      <w:r>
        <w:rPr>
          <w:rFonts w:hint="eastAsia"/>
        </w:rPr>
        <w:t>　　　　三、主要国储林企业渠道策略研究</w:t>
      </w:r>
      <w:r>
        <w:rPr>
          <w:rFonts w:hint="eastAsia"/>
        </w:rPr>
        <w:br/>
      </w:r>
      <w:r>
        <w:rPr>
          <w:rFonts w:hint="eastAsia"/>
        </w:rPr>
        <w:t>　　第二节 国储林行业客户分析与定位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中国国储林行业竞争格局及策略选择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国储林行业总体市场竞争状况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一、国储林行业竞争结构分析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二、国储林企业竞争格局与集中度评估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三、国储林行业SWOT分析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国储林行业重点企业调研分析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国储林企业发展策略分析</w:t>
      </w:r>
      <w:r>
        <w:rPr>
          <w:rFonts w:hint="eastAsia"/>
        </w:rPr>
        <w:br/>
      </w:r>
      <w:r>
        <w:rPr>
          <w:rFonts w:hint="eastAsia"/>
        </w:rPr>
        <w:t>　　第一节 国储林市场与销售策略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国储林品牌战略思考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中国国储林行业发展环境分析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二、国储林行业主管部门、监管体制及相关政策法规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3、国储林行业的主要法律、法规和政策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4、2025年国储林行业法律法规和政策对行业的影响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二、国储林消费者需求分析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一、国储林技术的应用与创新</w:t>
      </w:r>
      <w:r>
        <w:rPr>
          <w:rFonts w:hint="eastAsia"/>
        </w:rPr>
        <w:br/>
      </w:r>
      <w:r>
        <w:rPr>
          <w:rFonts w:hint="eastAsia"/>
        </w:rPr>
        <w:t>　　　　二、国储林行业发展的技术趋势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2025-2031年国储林行业展趋势预测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2025-2031年国储林市场发展前景分析</w:t>
      </w:r>
      <w:r>
        <w:rPr>
          <w:rFonts w:hint="eastAsia"/>
        </w:rPr>
        <w:br/>
      </w:r>
      <w:r>
        <w:rPr>
          <w:rFonts w:hint="eastAsia"/>
        </w:rPr>
        <w:t>　　　　一、国储林市场发展潜力</w:t>
      </w:r>
      <w:r>
        <w:rPr>
          <w:rFonts w:hint="eastAsia"/>
        </w:rPr>
        <w:br/>
      </w:r>
      <w:r>
        <w:rPr>
          <w:rFonts w:hint="eastAsia"/>
        </w:rPr>
        <w:t>　　　　二、国储林市场前景分析</w:t>
      </w:r>
      <w:r>
        <w:rPr>
          <w:rFonts w:hint="eastAsia"/>
        </w:rPr>
        <w:br/>
      </w:r>
      <w:r>
        <w:rPr>
          <w:rFonts w:hint="eastAsia"/>
        </w:rPr>
        <w:t>　　　　三、国储林细分行业发展前景分析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2025-2031年国储林发展趋势预测</w:t>
      </w:r>
      <w:r>
        <w:rPr>
          <w:rFonts w:hint="eastAsia"/>
        </w:rPr>
        <w:br/>
      </w:r>
      <w:r>
        <w:rPr>
          <w:rFonts w:hint="eastAsia"/>
        </w:rPr>
        <w:t>　　　　一、国储林发展趋势预测</w:t>
      </w:r>
      <w:r>
        <w:rPr>
          <w:rFonts w:hint="eastAsia"/>
        </w:rPr>
        <w:br/>
      </w:r>
      <w:r>
        <w:rPr>
          <w:rFonts w:hint="eastAsia"/>
        </w:rPr>
        <w:t>　　　　二、国储林市场规模预测</w:t>
      </w:r>
      <w:r>
        <w:rPr>
          <w:rFonts w:hint="eastAsia"/>
        </w:rPr>
        <w:br/>
      </w:r>
      <w:r>
        <w:rPr>
          <w:rFonts w:hint="eastAsia"/>
        </w:rPr>
        <w:t>　　　　三、国储林细分市场发展趋势预测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未来国储林行业挑战与机遇探讨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一、国储林行业挑战</w:t>
      </w:r>
      <w:r>
        <w:rPr>
          <w:rFonts w:hint="eastAsia"/>
        </w:rPr>
        <w:br/>
      </w:r>
      <w:r>
        <w:rPr>
          <w:rFonts w:hint="eastAsia"/>
        </w:rPr>
        <w:t>　　　　二、国储林行业机遇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国储林行业研究结论及建议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对国储林行业发展的建议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中:智:林:对国储林企业和投资者的建议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国储林行业历程</w:t>
      </w:r>
      <w:r>
        <w:rPr>
          <w:rFonts w:hint="eastAsia"/>
        </w:rPr>
        <w:br/>
      </w:r>
      <w:r>
        <w:rPr>
          <w:rFonts w:hint="eastAsia"/>
        </w:rPr>
        <w:t>　　图表 国储林行业生命周期</w:t>
      </w:r>
      <w:r>
        <w:rPr>
          <w:rFonts w:hint="eastAsia"/>
        </w:rPr>
        <w:br/>
      </w:r>
      <w:r>
        <w:rPr>
          <w:rFonts w:hint="eastAsia"/>
        </w:rPr>
        <w:t>　　图表 国储林行业产业链分析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2019-2024年国储林行业市场容量统计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2019-2024年中国国储林行业市场规模及增长情况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2019-2024年中国国储林行业销售收入分析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2019-2024年中国国储林行业盈利情况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2019-2024年中国国储林行业利润总额分析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2019-2024年中国国储林行业企业数量情况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2019-2024年中国国储林行业企业平均规模情况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2019-2024年中国国储林行业竞争力分析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2019-2024年中国国储林行业盈利能力分析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2019-2024年中国国储林行业运营能力分析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2019-2024年中国国储林行业偿债能力分析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2019-2024年中国国储林行业发展能力分析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2019-2024年中国国储林行业经营效益分析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**地区国储林市场规模及增长情况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**地区国储林行业市场需求情况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**地区国储林市场规模及增长情况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**地区国储林行业市场需求情况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**地区国储林市场规模及增长情况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**地区国储林行业市场需求情况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国储林重点企业（一）基本信息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国储林重点企业（一）经营情况分析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国储林重点企业（一）盈利能力情况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国储林重点企业（一）偿债能力情况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国储林重点企业（一）运营能力情况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国储林重点企业（一）成长能力情况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国储林重点企业（二）基本信息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国储林重点企业（二）经营情况分析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国储林重点企业（二）盈利能力情况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国储林重点企业（二）偿债能力情况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国储林重点企业（二）运营能力情况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国储林重点企业（二）成长能力情况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2025-2031年中国国储林行业市场容量预测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2025-2031年中国国储林行业市场规模预测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2025-2031年中国国储林市场前景分析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2025-2031年中国国储林行业发展趋势预测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72cc863d4b3c" w:history="1">
        <w:r>
          <w:rPr>
            <w:rStyle w:val="Hyperlink"/>
          </w:rPr>
          <w:t>2025-2031年中国国储林行业研究与前景趋势报告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872cc863d4b3c" w:history="1">
        <w:r>
          <w:rPr>
            <w:rStyle w:val="Hyperlink"/>
          </w:rPr>
          <w:t>https://www.20087.com/1/66/GuoChuLinShiChangQianJing.html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热点：国储林如何补偿、国储林项目可行性研究报告、国储林的品种有哪些、国储林项目实施方案、国有林场、国储林是什么、2020国储林、国储林如何补偿、什么是国储林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f629a43df408d" w:history="1">
      <w:r>
        <w:rPr>
          <w:rStyle w:val="Hyperlink"/>
        </w:rPr>
        <w:t>2025-2031年中国国储林行业研究与前景趋势报告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uoChuLinShiChangQianJing.html" TargetMode="External" Id="R9c6872cc863d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uoChuLinShiChangQianJing.html" TargetMode="External" Id="R9bcf629a43df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2025-06-02T04:46:59Z</dcterms:created>
  <dcterms:modified xsi:type="dcterms:W3CDTF">2025-06-02T05:46:59Z</dcterms:modified>
  <dc:subject>2025-2031年中国国储林行业研究与前景趋势报告</dc:subject>
  <dc:title>2025-2031年中国国储林行业研究与前景趋势报告</dc:title>
  <cp:keywords>2025-2031年中国国储林行业研究与前景趋势报告</cp:keywords>
  <dc:description>2025-2031年中国国储林行业研究与前景趋势报告</dc:description>
</cp:coreProperties>
</file>