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852207cc54fb7" w:history="1">
              <w:r>
                <w:rPr>
                  <w:rStyle w:val="Hyperlink"/>
                </w:rPr>
                <w:t>2026-2032年全球与中国园艺种子发展现状及前景分析报告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852207cc54fb7" w:history="1">
              <w:r>
                <w:rPr>
                  <w:rStyle w:val="Hyperlink"/>
                </w:rPr>
                <w:t>2026-2032年全球与中国园艺种子发展现状及前景分析报告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852207cc54fb7" w:history="1">
                <w:r>
                  <w:rPr>
                    <w:rStyle w:val="Hyperlink"/>
                  </w:rPr>
                  <w:t>https://www.20087.com/1/26/YuanYiZhongZiDeXianZhuangYuQianJing.html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种子涵盖花卉、观赏草、果蔬、绿肥等多个品类，是家庭园艺、市政绿化、景观工程、阳台种植的基础生产资料。优质园艺种子经过选育、提纯、包衣、丸粒化处理，具备发芽率高、长势整齐、抗逆性强等特点，观赏品种侧重花色、花型、花期等观赏性指标，食用品种兼顾口感与产量。销售渠道覆盖线上园艺店铺、线下农资店、花卉市场，家庭园艺需求推动小包装、精品化种子快速发展。行业围绕品种权、发芽率、纯度、抗病性构建核心竞争力，新品种选育与良种繁育体系持续完善。</w:t>
      </w:r>
      <w:r>
        <w:rPr>
          <w:rFonts w:hint="eastAsia"/>
        </w:rPr>
        <w:br/>
      </w:r>
      <w:r>
        <w:rPr>
          <w:rFonts w:hint="eastAsia"/>
        </w:rPr>
        <w:t>　　未来，园艺种子将向精品化、功能化、知识产权化方向发展。市场调研网指出，特色观赏品种、易养懒人品种、阳台专用品种不断丰富，满足个性化园艺消费需求。抗病虫害、耐旱耐贫瘠的绿色品种推广，减少农药与水肥使用。种子包衣技术融入抗菌、促生、缓效营养成分，进一步提高成苗率。家庭园艺普及带动定制化、礼盒装种子市场扩张，品牌化运营成为趋势。植物新品种保护制度强化，推动行业从代繁代销向自主育种转型，优质园艺种子将支撑家庭园艺与景观绿化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852207cc54fb7" w:history="1">
        <w:r>
          <w:rPr>
            <w:rStyle w:val="Hyperlink"/>
          </w:rPr>
          <w:t>2026-2032年全球与中国园艺种子发展现状及前景分析报告</w:t>
        </w:r>
      </w:hyperlink>
      <w:r>
        <w:rPr>
          <w:rFonts w:hint="eastAsia"/>
        </w:rPr>
        <w:t>》，2025年园艺种子行业市场规模达 亿元，预计2032年市场规模将达 亿元，期间年均复合增长率（CAGR）达 %。报告全面梳理了园艺种子行业的市场规模、技术现状及产业链结构，结合数据分析了园艺种子市场需求、价格动态与竞争格局，科学预测了园艺种子发展趋势与市场前景，解读了行业内重点企业的战略布局与品牌影响力，同时对市场竞争与集中度进行了评估。此外，报告还细分了市场领域，揭示了园艺种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按产品类型细分，全球园艺种子市场规模2021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花卉种子</w:t>
      </w:r>
      <w:r>
        <w:rPr>
          <w:rFonts w:hint="eastAsia"/>
        </w:rPr>
        <w:br/>
      </w:r>
      <w:r>
        <w:rPr>
          <w:rFonts w:hint="eastAsia"/>
        </w:rPr>
        <w:t>　　　　1.3.3 蔬菜种子</w:t>
      </w:r>
      <w:r>
        <w:rPr>
          <w:rFonts w:hint="eastAsia"/>
        </w:rPr>
        <w:br/>
      </w:r>
      <w:r>
        <w:rPr>
          <w:rFonts w:hint="eastAsia"/>
        </w:rPr>
        <w:t>　　　　1.3.4 水果种子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按应用细分，全球园艺种子市场规模2021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园艺种子行业发展总体概况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园艺种子行业发展主要特点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园艺种子行业发展影响因素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园艺种子有利因素</w:t>
      </w:r>
      <w:r>
        <w:rPr>
          <w:rFonts w:hint="eastAsia"/>
        </w:rPr>
        <w:br/>
      </w:r>
      <w:r>
        <w:rPr>
          <w:rFonts w:hint="eastAsia"/>
        </w:rPr>
        <w:t>　　　　1.5.3 .2 园艺种子不利因素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全球市场，近三年园艺种子主要企业占有率及排名（按销量）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园艺种子主要企业在国际市场占有率（按销量，2023-2026）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2025年园艺种子主要企业在国际市场排名（按销量）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全球市场主要企业园艺种子销量（2023-2026）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全球市场，近三年园艺种子主要企业占有率及排名（按收入）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园艺种子主要企业在国际市场占有率（按收入，2023-2026）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2025年园艺种子主要企业在国际市场排名（按收入）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全球市场主要企业园艺种子销售收入（2023-2026）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全球市场主要企业园艺种子销售价格（2023-2026）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中国市场，近三年园艺种子主要企业占有率及排名（按销量）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园艺种子主要企业在中国市场占有率（按销量，2023-2026）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2025年园艺种子主要企业在中国市场排名（按销量）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中国市场主要企业园艺种子销量（2023-2026）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中国市场，近三年园艺种子主要企业占有率及排名（按收入）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园艺种子主要企业在中国市场占有率（按收入，2023-2026）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2025年园艺种子主要企业在中国市场排名（按收入）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中国市场主要企业园艺种子销售收入（2023-2026）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全球主要厂商园艺种子总部及产地分布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全球主要厂商成立时间及园艺种子商业化日期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全球主要厂商园艺种子产品类型及应用</w:t>
      </w:r>
      <w:r>
        <w:rPr>
          <w:rFonts w:hint="eastAsia"/>
        </w:rPr>
        <w:br/>
      </w:r>
      <w:r>
        <w:rPr>
          <w:rFonts w:hint="eastAsia"/>
        </w:rPr>
        <w:t>　　2.9 园艺种子行业集中度、竞争程度分析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园艺种子行业集中度分析：2025年全球T重点企业（15）p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全球园艺种子第一梯队、第二梯队和第三梯队生产商（品牌）及市场份额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全球园艺种子总体规模分析</w:t>
      </w:r>
      <w:r>
        <w:rPr>
          <w:rFonts w:hint="eastAsia"/>
        </w:rPr>
        <w:br/>
      </w:r>
      <w:r>
        <w:rPr>
          <w:rFonts w:hint="eastAsia"/>
        </w:rPr>
        <w:t>　　3.1 全球园艺种子供需现状及预测（2021-2032）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全球园艺种子产能、产量、产能利用率及发展趋势（2021-2032）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全球园艺种子产量、需求量及发展趋势（2021-2032）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全球主要地区园艺种子产量及发展趋势（2021-2032）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全球主要地区园艺种子产量（2021-2026）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全球主要地区园艺种子产量（2027-2032）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全球主要地区园艺种子产量市场份额（2021-2032）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中国园艺种子供需现状及预测（2021-2032）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中国园艺种子产能、产量、产能利用率及发展趋势（2021-2032）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中国园艺种子产量、市场需求量及发展趋势（2021-2032）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中国市场园艺种子进出口（2021-2032）</w:t>
      </w:r>
      <w:r>
        <w:rPr>
          <w:rFonts w:hint="eastAsia"/>
        </w:rPr>
        <w:br/>
      </w:r>
      <w:r>
        <w:rPr>
          <w:rFonts w:hint="eastAsia"/>
        </w:rPr>
        <w:t>　　3.4 全球园艺种子销量及销售额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全球市场园艺种子销售额（2021-2032）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全球市场园艺种子销量（2021-2032）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全球市场园艺种子价格趋势（2021-2032）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全球主要地区园艺种子市场规模分析：2021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全球主要地区园艺种子销售收入及市场份额（2021-2026）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全球主要地区园艺种子销售收入预测（2027-2032）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全球主要地区园艺种子销量分析：2021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全球主要地区园艺种子销量及市场份额（2021-2026）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全球主要地区园艺种子销量及市场份额预测（2027-2032）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中东市场园艺种子销量、收入及增长率（2021-2032）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园艺种子销量、收入、价格及毛利率（2021-2026）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不同产品类型园艺种子分析</w:t>
      </w:r>
      <w:r>
        <w:rPr>
          <w:rFonts w:hint="eastAsia"/>
        </w:rPr>
        <w:br/>
      </w:r>
      <w:r>
        <w:rPr>
          <w:rFonts w:hint="eastAsia"/>
        </w:rPr>
        <w:t>　　6.1 全球不同产品类型园艺种子销量（2021-2032）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全球不同产品类型园艺种子收入（2021-2032）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全球不同产品类型园艺种子价格走势（2021-2032）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中国不同产品类型园艺种子销量（2021-2032）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中国不同产品类型园艺种子销量及市场份额（2021-2026）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中国不同产品类型园艺种子销量预测（2027-2032）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中国不同产品类型园艺种子收入（2021-2032）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中国不同产品类型园艺种子收入及市场份额（2021-2026）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中国不同产品类型园艺种子收入预测（2027-2032）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不同应用园艺种子分析</w:t>
      </w:r>
      <w:r>
        <w:rPr>
          <w:rFonts w:hint="eastAsia"/>
        </w:rPr>
        <w:br/>
      </w:r>
      <w:r>
        <w:rPr>
          <w:rFonts w:hint="eastAsia"/>
        </w:rPr>
        <w:t>　　7.1 全球不同应用园艺种子销量（2021-2032）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全球不同应用园艺种子销量及市场份额（2021-2026）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全球不同应用园艺种子销量预测（2027-2032）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全球不同应用园艺种子收入（2021-2032）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全球不同应用园艺种子收入及市场份额（2021-2026）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全球不同应用园艺种子收入预测（2027-2032）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全球不同应用园艺种子价格走势（2021-2032）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中国不同应用园艺种子销量（2021-2032）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中国不同应用园艺种子销量及市场份额（2021-2026）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中国不同应用园艺种子销量预测（2027-2032）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中国不同应用园艺种子收入（2021-2032）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中国不同应用园艺种子收入及市场份额（2021-2026）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中国不同应用园艺种子收入预测（2027-2032）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园艺种子行业发展趋势</w:t>
      </w:r>
      <w:r>
        <w:rPr>
          <w:rFonts w:hint="eastAsia"/>
        </w:rPr>
        <w:br/>
      </w:r>
      <w:r>
        <w:rPr>
          <w:rFonts w:hint="eastAsia"/>
        </w:rPr>
        <w:t>　　8.2 园艺种子行业主要驱动因素</w:t>
      </w:r>
      <w:r>
        <w:rPr>
          <w:rFonts w:hint="eastAsia"/>
        </w:rPr>
        <w:br/>
      </w:r>
      <w:r>
        <w:rPr>
          <w:rFonts w:hint="eastAsia"/>
        </w:rPr>
        <w:t>　　8.3 园艺种子中国企业SWOT分析</w:t>
      </w:r>
      <w:r>
        <w:rPr>
          <w:rFonts w:hint="eastAsia"/>
        </w:rPr>
        <w:br/>
      </w:r>
      <w:r>
        <w:rPr>
          <w:rFonts w:hint="eastAsia"/>
        </w:rPr>
        <w:t>　　8.4 中国园艺种子行业政策环境分析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园艺种子行业产业链简介</w:t>
      </w:r>
      <w:r>
        <w:rPr>
          <w:rFonts w:hint="eastAsia"/>
        </w:rPr>
        <w:br/>
      </w:r>
      <w:r>
        <w:rPr>
          <w:rFonts w:hint="eastAsia"/>
        </w:rPr>
        <w:t>　　　　9.1.1 园艺种子行业供应链分析</w:t>
      </w:r>
      <w:r>
        <w:rPr>
          <w:rFonts w:hint="eastAsia"/>
        </w:rPr>
        <w:br/>
      </w:r>
      <w:r>
        <w:rPr>
          <w:rFonts w:hint="eastAsia"/>
        </w:rPr>
        <w:t>　　　　9.1.2 园艺种子主要原料及供应情况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园艺种子行业采购模式</w:t>
      </w:r>
      <w:r>
        <w:rPr>
          <w:rFonts w:hint="eastAsia"/>
        </w:rPr>
        <w:br/>
      </w:r>
      <w:r>
        <w:rPr>
          <w:rFonts w:hint="eastAsia"/>
        </w:rPr>
        <w:t>　　9.3 园艺种子行业生产模式</w:t>
      </w:r>
      <w:r>
        <w:rPr>
          <w:rFonts w:hint="eastAsia"/>
        </w:rPr>
        <w:br/>
      </w:r>
      <w:r>
        <w:rPr>
          <w:rFonts w:hint="eastAsia"/>
        </w:rPr>
        <w:t>　　9.4 园艺种子行业销售模式及销售渠道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按产品类型细分，全球园艺种子市场规模2021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按应用细分，全球园艺种子市场规模（CAGR）2021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园艺种子行业发展主要特点</w:t>
      </w:r>
      <w:r>
        <w:rPr>
          <w:rFonts w:hint="eastAsia"/>
        </w:rPr>
        <w:br/>
      </w:r>
      <w:r>
        <w:rPr>
          <w:rFonts w:hint="eastAsia"/>
        </w:rPr>
        <w:t>　　表 4： 园艺种子行业发展有利因素分析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园艺种子行业发展不利因素分析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进入园艺种子行业壁垒</w:t>
      </w:r>
      <w:r>
        <w:rPr>
          <w:rFonts w:hint="eastAsia"/>
        </w:rPr>
        <w:br/>
      </w:r>
      <w:r>
        <w:rPr>
          <w:rFonts w:hint="eastAsia"/>
        </w:rPr>
        <w:t>　　表 7： 园艺种子主要企业在国际市场占有率（按销量，2023-2026）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2025年园艺种子主要企业在国际市场排名（按销量）&amp;（吨）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全球市场主要企业园艺种子销量（2023-2026）&amp;（吨）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园艺种子主要企业在国际市场占有率（按收入，2023-2026）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2025年园艺种子主要企业在国际市场排名（按收入）&amp;（万元）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全球市场主要企业园艺种子销售收入（2023-2026）&amp;（万元）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全球市场主要企业园艺种子销售价格（2023-2026）&amp;（元/吨）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园艺种子主要企业在中国市场占有率（按销量，2023-2026）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2025年园艺种子主要企业在中国市场排名（按销量）&amp;（吨）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中国市场主要企业园艺种子销量（2023-2026）&amp;（吨）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园艺种子主要企业在中国市场占有率（按收入，2023-2026）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2025年园艺种子主要企业在中国市场排名（按收入）&amp;（万元）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中国市场主要企业园艺种子销售收入（2023-2026）&amp;（万元）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全球主要厂商园艺种子总部及产地分布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全球主要厂商成立时间及园艺种子商业化日期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全球主要厂商园艺种子产品类型及应用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2025年全球园艺种子主要厂商市场地位（第一梯队、第二梯队和第三梯队）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全球园艺种子市场投资、并购等现状分析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全球主要地区园艺种子产量增速（CAGR）：（2021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全球主要地区园艺种子产量（2021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全球主要地区园艺种子产量（2021-2026）&amp;（吨）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全球主要地区园艺种子产量（2027-2032）&amp;（吨）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全球主要地区园艺种子产量市场份额（2021-2026）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全球主要地区园艺种子产量市场份额（2027-2032）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中国市场园艺种子产量、销量、进出口（2021-2026）&amp;（吨）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中国市场园艺种子产量、销量、进出口预测（2027-2032）&amp;（吨）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全球主要地区园艺种子销售收入增速：（2021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全球主要地区园艺种子销售收入（2021-2026）&amp;（万元）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全球主要地区园艺种子销售收入市场份额（2021-2026）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全球主要地区园艺种子收入（2027-2032）&amp;（万元）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全球主要地区园艺种子收入市场份额（2027-2032）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全球主要地区园艺种子销量（吨）：2021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全球主要地区园艺种子销量（2021-2026）&amp;（吨）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全球主要地区园艺种子销量市场份额（2021-2026）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全球主要地区园艺种子销量（2027-2032）&amp;（吨）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全球主要地区园艺种子销量份额（2027-2032）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园艺种子生产基地、销售区域、竞争对手及市场地位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园艺种子产品规格、参数及市场应用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园艺种子销量（吨）、收入（万元）、价格（元/吨）及毛利率（2021-2026）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全球不同产品类型园艺种子销量（2021-2026）&amp;（吨）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全球不同产品类型园艺种子销量市场份额（2021-2026）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全球不同产品类型园艺种子销量预测（2027-2032）&amp;（吨）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全球市场不同产品类型园艺种子销量市场份额预测（2027-2032）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全球不同产品类型园艺种子收入（2021-2026）&amp;（万元）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全球不同产品类型园艺种子收入市场份额（2021-2026）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全球不同产品类型园艺种子收入预测（2027-2032）&amp;（万元）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全球不同产品类型园艺种子收入市场份额预测（2027-2032）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中国不同产品类型园艺种子销量（2021-2026）&amp;（吨）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中国不同产品类型园艺种子销量市场份额（2021-2026）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中国不同产品类型园艺种子销量预测（2027-2032）&amp;（吨）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全球市场不同产品类型园艺种子销量市场份额预测（2027-2032）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中国不同产品类型园艺种子收入（2021-2026）&amp;（万元）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中国不同产品类型园艺种子收入市场份额（2021-2026）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中国不同产品类型园艺种子收入预测（2027-2032）&amp;（万元）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中国不同产品类型园艺种子收入市场份额预测（2027-2032）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全球不同应用园艺种子销量（2021-2026）&amp;（吨）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全球不同应用园艺种子销量市场份额（2021-2026）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全球不同应用园艺种子销量预测（2027-2032）&amp;（吨）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全球市场不同应用园艺种子销量市场份额预测（2027-2032）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全球不同应用园艺种子收入（2021-2026）&amp;（万元）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全球不同应用园艺种子收入市场份额（2021-2026）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全球不同应用园艺种子收入预测（2027-2032）&amp;（万元）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全球不同应用园艺种子收入市场份额预测（2027-2032）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中国不同应用园艺种子销量（2021-2026）&amp;（吨）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中国不同应用园艺种子销量市场份额（2021-2026）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中国不同应用园艺种子销量预测（2027-2032）&amp;（吨）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中国市场不同应用园艺种子销量市场份额预测（2027-2032）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中国不同应用园艺种子收入（2021-2026）&amp;（万元）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中国不同应用园艺种子收入市场份额（2021-2026）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中国不同应用园艺种子收入预测（2027-2032）&amp;（万元）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中国不同应用园艺种子收入市场份额预测（2027-2032）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园艺种子行业发展趋势</w:t>
      </w:r>
      <w:r>
        <w:rPr>
          <w:rFonts w:hint="eastAsia"/>
        </w:rPr>
        <w:br/>
      </w:r>
      <w:r>
        <w:rPr>
          <w:rFonts w:hint="eastAsia"/>
        </w:rPr>
        <w:t>　　表 201： 园艺种子行业主要驱动因素</w:t>
      </w:r>
      <w:r>
        <w:rPr>
          <w:rFonts w:hint="eastAsia"/>
        </w:rPr>
        <w:br/>
      </w:r>
      <w:r>
        <w:rPr>
          <w:rFonts w:hint="eastAsia"/>
        </w:rPr>
        <w:t>　　表 202： 园艺种子行业供应链分析</w:t>
      </w:r>
      <w:r>
        <w:rPr>
          <w:rFonts w:hint="eastAsia"/>
        </w:rPr>
        <w:br/>
      </w:r>
      <w:r>
        <w:rPr>
          <w:rFonts w:hint="eastAsia"/>
        </w:rPr>
        <w:t>　　表 203： 园艺种子上游原料供应商</w:t>
      </w:r>
      <w:r>
        <w:rPr>
          <w:rFonts w:hint="eastAsia"/>
        </w:rPr>
        <w:br/>
      </w:r>
      <w:r>
        <w:rPr>
          <w:rFonts w:hint="eastAsia"/>
        </w:rPr>
        <w:t>　　表 204： 园艺种子主要地区不同应用客户分析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园艺种子典型经销商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全球不同产品类型园艺种子销售额2021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全球不同产品类型园艺种子市场份额2025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花卉种子产品图片</w:t>
      </w:r>
      <w:r>
        <w:rPr>
          <w:rFonts w:hint="eastAsia"/>
        </w:rPr>
        <w:br/>
      </w:r>
      <w:r>
        <w:rPr>
          <w:rFonts w:hint="eastAsia"/>
        </w:rPr>
        <w:t>　　图 5： 蔬菜种子产品图片</w:t>
      </w:r>
      <w:r>
        <w:rPr>
          <w:rFonts w:hint="eastAsia"/>
        </w:rPr>
        <w:br/>
      </w:r>
      <w:r>
        <w:rPr>
          <w:rFonts w:hint="eastAsia"/>
        </w:rPr>
        <w:t>　　图 6： 水果种子产品图片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全球不同应用园艺种子市场份额2025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2025年全球前五大生产商园艺种子市场份额</w:t>
      </w:r>
      <w:r>
        <w:rPr>
          <w:rFonts w:hint="eastAsia"/>
        </w:rPr>
        <w:br/>
      </w:r>
      <w:r>
        <w:rPr>
          <w:rFonts w:hint="eastAsia"/>
        </w:rPr>
        <w:t>　　图 13： 2025年全球园艺种子第一梯队、第二梯队和第三梯队厂商及市场份额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全球园艺种子产能、产量、产能利用率及发展趋势（2021-2032）&amp;（吨）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全球园艺种子产量、需求量及发展趋势（2021-2032）&amp;（吨）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全球主要地区园艺种子产量市场份额（2021-2032）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中国园艺种子产能、产量、产能利用率及发展趋势（2021-2032）&amp;（吨）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中国园艺种子产量、市场需求量及发展趋势（2021-2032）&amp;（吨）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全球园艺种子市场销售额及增长率：（2021-2032）&amp;（万元）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全球市场园艺种子市场规模：2021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全球市场园艺种子价格趋势（2021-2032）&amp;（元/吨）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全球主要地区园艺种子销售收入（2021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全球主要地区园艺种子销售收入市场份额（2021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中东市场园艺种子销量及增长率（2021-2032）&amp;（吨）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中东市场园艺种子收入及增长率（2021-2032）&amp;（万元）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全球不同产品类型园艺种子价格走势（2021-2032）&amp;（元/吨）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全球不同应用园艺种子价格走势（2021-2032）&amp;（元/吨）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园艺种子中国企业SWOT分析</w:t>
      </w:r>
      <w:r>
        <w:rPr>
          <w:rFonts w:hint="eastAsia"/>
        </w:rPr>
        <w:br/>
      </w:r>
      <w:r>
        <w:rPr>
          <w:rFonts w:hint="eastAsia"/>
        </w:rPr>
        <w:t>　　图 44： 园艺种子产业链</w:t>
      </w:r>
      <w:r>
        <w:rPr>
          <w:rFonts w:hint="eastAsia"/>
        </w:rPr>
        <w:br/>
      </w:r>
      <w:r>
        <w:rPr>
          <w:rFonts w:hint="eastAsia"/>
        </w:rPr>
        <w:t>　　图 45： 园艺种子行业采购模式分析</w:t>
      </w:r>
      <w:r>
        <w:rPr>
          <w:rFonts w:hint="eastAsia"/>
        </w:rPr>
        <w:br/>
      </w:r>
      <w:r>
        <w:rPr>
          <w:rFonts w:hint="eastAsia"/>
        </w:rPr>
        <w:t>　　图 46： 园艺种子行业生产模式</w:t>
      </w:r>
      <w:r>
        <w:rPr>
          <w:rFonts w:hint="eastAsia"/>
        </w:rPr>
        <w:br/>
      </w:r>
      <w:r>
        <w:rPr>
          <w:rFonts w:hint="eastAsia"/>
        </w:rPr>
        <w:t>　　图 47： 园艺种子行业销售模式分析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852207cc54fb7" w:history="1">
        <w:r>
          <w:rPr>
            <w:rStyle w:val="Hyperlink"/>
          </w:rPr>
          <w:t>2026-2032年全球与中国园艺种子发展现状及前景分析报告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852207cc54fb7" w:history="1">
        <w:r>
          <w:rPr>
            <w:rStyle w:val="Hyperlink"/>
          </w:rPr>
          <w:t>https://www.20087.com/1/26/YuanYiZhongZiDeXianZhuangYuQianJing.html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热点：园艺种子种苗生产、园艺种子种苗课程、园艺种子种苗学ppt、园艺种子学、园艺植物种子的种类有哪些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535256b44e58" w:history="1">
      <w:r>
        <w:rPr>
          <w:rStyle w:val="Hyperlink"/>
        </w:rPr>
        <w:t>2026-2032年全球与中国园艺种子发展现状及前景分析报告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uanYiZhongZiDeXianZhuangYuQianJing.html" TargetMode="External" Id="R7d4852207cc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uanYiZhongZiDeXianZhuangYuQianJing.html" TargetMode="External" Id="R2b7d535256b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2026-03-28T23:57:59Z</dcterms:created>
  <dcterms:modified xsi:type="dcterms:W3CDTF">2026-03-29T00:57:59Z</dcterms:modified>
  <dc:subject>2026-2032年全球与中国园艺种子发展现状及前景分析报告</dc:subject>
  <dc:title>2026-2032年全球与中国园艺种子发展现状及前景分析报告</dc:title>
  <cp:keywords>2026-2032年全球与中国园艺种子发展现状及前景分析报告</cp:keywords>
  <dc:description>2026-2032年全球与中国园艺种子发展现状及前景分析报告</dc:description>
</cp:coreProperties>
</file>