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6872cc863d4b3c" w:history="1">
              <w:r>
                <w:rPr>
                  <w:rStyle w:val="Hyperlink"/>
                </w:rPr>
                <w:t>2025-2031年中国国储林行业研究与前景趋势报告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6872cc863d4b3c" w:history="1">
              <w:r>
                <w:rPr>
                  <w:rStyle w:val="Hyperlink"/>
                </w:rPr>
                <w:t>2025-2031年中国国储林行业研究与前景趋势报告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5307661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6872cc863d4b3c" w:history="1">
                <w:r>
                  <w:rPr>
                    <w:rStyle w:val="Hyperlink"/>
                  </w:rPr>
                  <w:t>https://www.20087.com/1/66/GuoChuLinShiChangQianJing.html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国储林是由政府主导建立的森林储备体系，旨在保障国家木材安全、促进生态环境保护和应对气候变化。近年来，随着全球对环境保护和可持续发展的重视，国储林建设在造林技术、资源管理和生态保护方面取得了显著进步。现代国储林不仅注重植树造林的数量和质量，还通过引入先进的森林经营管理模式提高了生态系统服务功能。</w:t>
      </w:r>
      <w:r>
        <w:rPr>
          <w:rFonts w:hint="eastAsia"/>
        </w:rPr>
        <w:br/>
      </w:r>
      <w:r>
        <w:rPr>
          <w:rFonts w:hint="eastAsia"/>
        </w:rPr>
        <w:t>　　未来，随着碳中和目标的推进，预计会有更多基于碳汇交易机制的国储林项目出现，这些项目不仅能有效吸收大气中的二氧化碳，还能通过市场化运作获得额外收益，增强项目的可持续性。此外，结合智慧林业技术，开发具有实时监测和动态管理功能的智能国储林系统，可以提高森林资源的管理效率和灾害预警能力。同时，考虑到不同区域的自然条件和社会经济背景差异，提供因地制宜的规划和实施方案将是关键所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6872cc863d4b3c" w:history="1">
        <w:r>
          <w:rPr>
            <w:rStyle w:val="Hyperlink"/>
          </w:rPr>
          <w:t>2025-2031年中国国储林行业研究与前景趋势报告</w:t>
        </w:r>
      </w:hyperlink>
      <w:r>
        <w:rPr>
          <w:rFonts w:hint="eastAsia"/>
        </w:rPr>
        <w:t>》依托国家统计局、相关行业协会的详实数据，结合宏观经济与政策环境分析，系统研究了国储林行业的市场规模、需求动态及产业链结构。报告详细解析了国储林市场价格变化、行业竞争格局及重点企业的经营现状，并对未来市场前景与发展趋势进行了科学预测。同时，报告通过细分市场领域，评估了国储林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国储林产业概述</w:t>
      </w:r>
      <w:r>
        <w:rPr>
          <w:rFonts w:hint="eastAsia"/>
        </w:rPr>
        <w:br/>
      </w:r>
      <w:r>
        <w:rPr>
          <w:rFonts w:hint="eastAsia"/>
        </w:rPr>
        <w:t>　　第一节 国储林定义与分类</w:t>
      </w:r>
      <w:r>
        <w:rPr>
          <w:rFonts w:hint="eastAsia"/>
        </w:rPr>
        <w:br/>
      </w:r>
      <w:r>
        <w:rPr>
          <w:rFonts w:hint="eastAsia"/>
        </w:rPr>
        <w:t>　　第二节 国储林产业链结构及关键环节剖析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国储林商业模式与盈利模式解析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国储林经济指标与行业评估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全球国储林市场发展综述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2019-2024年全球国储林市场规模及增长趋势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主要国家与地区国储林市场对比</w:t>
      </w:r>
      <w:r>
        <w:rPr>
          <w:rFonts w:hint="eastAsia"/>
        </w:rPr>
        <w:br/>
      </w:r>
      <w:r>
        <w:rPr>
          <w:rFonts w:hint="eastAsia"/>
        </w:rPr>
        <w:t>　　第三节 2025-2031年全球国储林行业发展趋势与前景预测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国际国储林市场发展趋势及对我国启示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二、对我国国储林市场的借鉴意义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中国国储林行业市场规模分析与预测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国储林市场的总体规模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一、2019-2024年国储林市场规模变化及趋势分析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二、2025年国储林行业市场规模特点</w:t>
      </w:r>
      <w:r>
        <w:rPr>
          <w:rFonts w:hint="eastAsia"/>
        </w:rPr>
        <w:br/>
      </w:r>
      <w:r>
        <w:rPr>
          <w:rFonts w:hint="eastAsia"/>
        </w:rPr>
        <w:t>　　第二节 国储林市场规模的构成</w:t>
      </w:r>
      <w:r>
        <w:rPr>
          <w:rFonts w:hint="eastAsia"/>
        </w:rPr>
        <w:br/>
      </w:r>
      <w:r>
        <w:rPr>
          <w:rFonts w:hint="eastAsia"/>
        </w:rPr>
        <w:t>　　　　一、国储林客户群体特征与偏好分析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二、不同类型国储林市场规模分布</w:t>
      </w:r>
      <w:r>
        <w:rPr>
          <w:rFonts w:hint="eastAsia"/>
        </w:rPr>
        <w:br/>
      </w:r>
      <w:r>
        <w:rPr>
          <w:rFonts w:hint="eastAsia"/>
        </w:rPr>
        <w:t>　　　　三、各地区国储林市场规模差异与特点</w:t>
      </w:r>
      <w:r>
        <w:rPr>
          <w:rFonts w:hint="eastAsia"/>
        </w:rPr>
        <w:br/>
      </w:r>
      <w:r>
        <w:rPr>
          <w:rFonts w:hint="eastAsia"/>
        </w:rPr>
        <w:t>　　第三节 国储林市场规模的预测与展望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一、未来几年国储林市场规模增长预测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2024-2025年国储林行业技术发展现状及趋势分析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国储林行业技术发展现状分析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国内外国储林行业技术差距分析及差距形成的主要原因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国储林行业技术发展方向、趋势预测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提升国储林行业技术能力策略建议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2019-2024年中国国储林行业总体发展与财务状况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2019-2024年国储林行业规模情况</w:t>
      </w:r>
      <w:r>
        <w:rPr>
          <w:rFonts w:hint="eastAsia"/>
        </w:rPr>
        <w:br/>
      </w:r>
      <w:r>
        <w:rPr>
          <w:rFonts w:hint="eastAsia"/>
        </w:rPr>
        <w:t>　　　　一、国储林行业企业数量规模</w:t>
      </w:r>
      <w:r>
        <w:rPr>
          <w:rFonts w:hint="eastAsia"/>
        </w:rPr>
        <w:br/>
      </w:r>
      <w:r>
        <w:rPr>
          <w:rFonts w:hint="eastAsia"/>
        </w:rPr>
        <w:t>　　　　二、国储林行业从业人员规模</w:t>
      </w:r>
      <w:r>
        <w:rPr>
          <w:rFonts w:hint="eastAsia"/>
        </w:rPr>
        <w:br/>
      </w:r>
      <w:r>
        <w:rPr>
          <w:rFonts w:hint="eastAsia"/>
        </w:rPr>
        <w:t>　　　　三、国储林行业市场敏感性分析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2019-2024年国储林行业财务能力分析</w:t>
      </w:r>
      <w:r>
        <w:rPr>
          <w:rFonts w:hint="eastAsia"/>
        </w:rPr>
        <w:br/>
      </w:r>
      <w:r>
        <w:rPr>
          <w:rFonts w:hint="eastAsia"/>
        </w:rPr>
        <w:t>　　　　一、国储林行业盈利能力</w:t>
      </w:r>
      <w:r>
        <w:rPr>
          <w:rFonts w:hint="eastAsia"/>
        </w:rPr>
        <w:br/>
      </w:r>
      <w:r>
        <w:rPr>
          <w:rFonts w:hint="eastAsia"/>
        </w:rPr>
        <w:t>　　　　二、国储林行业偿债能力</w:t>
      </w:r>
      <w:r>
        <w:rPr>
          <w:rFonts w:hint="eastAsia"/>
        </w:rPr>
        <w:br/>
      </w:r>
      <w:r>
        <w:rPr>
          <w:rFonts w:hint="eastAsia"/>
        </w:rPr>
        <w:t>　　　　三、国储林行业营运能力</w:t>
      </w:r>
      <w:r>
        <w:rPr>
          <w:rFonts w:hint="eastAsia"/>
        </w:rPr>
        <w:br/>
      </w:r>
      <w:r>
        <w:rPr>
          <w:rFonts w:hint="eastAsia"/>
        </w:rPr>
        <w:t>　　　　四、国储林行业发展能力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中国国储林行业细分市场调研与机会挖掘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国储林细分市场（一）市场调研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国储林细分市场（二）市场调研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中国国储林行业区域市场调研分析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2019-2024年中国国储林行业重点区域调研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一、重点地区（一）国储林市场规模与特点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二、重点地区（二）国储林市场规模及特点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三、重点地区（三）国储林市场规模及特点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四、重点地区（四）国储林市场规模及特点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不同区域国储林市场的对比与启示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二、国储林市场拓展策略与建议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中国国储林行业的营销渠道与客户分析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国储林行业渠道分析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二、各类渠道对国储林行业的影响</w:t>
      </w:r>
      <w:r>
        <w:rPr>
          <w:rFonts w:hint="eastAsia"/>
        </w:rPr>
        <w:br/>
      </w:r>
      <w:r>
        <w:rPr>
          <w:rFonts w:hint="eastAsia"/>
        </w:rPr>
        <w:t>　　　　三、主要国储林企业渠道策略研究</w:t>
      </w:r>
      <w:r>
        <w:rPr>
          <w:rFonts w:hint="eastAsia"/>
        </w:rPr>
        <w:br/>
      </w:r>
      <w:r>
        <w:rPr>
          <w:rFonts w:hint="eastAsia"/>
        </w:rPr>
        <w:t>　　第二节 国储林行业客户分析与定位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中国国储林行业竞争格局及策略选择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国储林行业总体市场竞争状况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一、国储林行业竞争结构分析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二、国储林企业竞争格局与集中度评估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三、国储林行业SWOT分析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国储林行业重点企业调研分析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国储林企业发展策略分析</w:t>
      </w:r>
      <w:r>
        <w:rPr>
          <w:rFonts w:hint="eastAsia"/>
        </w:rPr>
        <w:br/>
      </w:r>
      <w:r>
        <w:rPr>
          <w:rFonts w:hint="eastAsia"/>
        </w:rPr>
        <w:t>　　第一节 国储林市场与销售策略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国储林品牌战略思考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中国国储林行业发展环境分析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二、国储林行业主管部门、监管体制及相关政策法规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3、国储林行业的主要法律、法规和政策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4、2025年国储林行业法律法规和政策对行业的影响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二、国储林消费者需求分析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一、国储林技术的应用与创新</w:t>
      </w:r>
      <w:r>
        <w:rPr>
          <w:rFonts w:hint="eastAsia"/>
        </w:rPr>
        <w:br/>
      </w:r>
      <w:r>
        <w:rPr>
          <w:rFonts w:hint="eastAsia"/>
        </w:rPr>
        <w:t>　　　　二、国储林行业发展的技术趋势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2025-2031年国储林行业展趋势预测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2025-2031年国储林市场发展前景分析</w:t>
      </w:r>
      <w:r>
        <w:rPr>
          <w:rFonts w:hint="eastAsia"/>
        </w:rPr>
        <w:br/>
      </w:r>
      <w:r>
        <w:rPr>
          <w:rFonts w:hint="eastAsia"/>
        </w:rPr>
        <w:t>　　　　一、国储林市场发展潜力</w:t>
      </w:r>
      <w:r>
        <w:rPr>
          <w:rFonts w:hint="eastAsia"/>
        </w:rPr>
        <w:br/>
      </w:r>
      <w:r>
        <w:rPr>
          <w:rFonts w:hint="eastAsia"/>
        </w:rPr>
        <w:t>　　　　二、国储林市场前景分析</w:t>
      </w:r>
      <w:r>
        <w:rPr>
          <w:rFonts w:hint="eastAsia"/>
        </w:rPr>
        <w:br/>
      </w:r>
      <w:r>
        <w:rPr>
          <w:rFonts w:hint="eastAsia"/>
        </w:rPr>
        <w:t>　　　　三、国储林细分行业发展前景分析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2025-2031年国储林发展趋势预测</w:t>
      </w:r>
      <w:r>
        <w:rPr>
          <w:rFonts w:hint="eastAsia"/>
        </w:rPr>
        <w:br/>
      </w:r>
      <w:r>
        <w:rPr>
          <w:rFonts w:hint="eastAsia"/>
        </w:rPr>
        <w:t>　　　　一、国储林发展趋势预测</w:t>
      </w:r>
      <w:r>
        <w:rPr>
          <w:rFonts w:hint="eastAsia"/>
        </w:rPr>
        <w:br/>
      </w:r>
      <w:r>
        <w:rPr>
          <w:rFonts w:hint="eastAsia"/>
        </w:rPr>
        <w:t>　　　　二、国储林市场规模预测</w:t>
      </w:r>
      <w:r>
        <w:rPr>
          <w:rFonts w:hint="eastAsia"/>
        </w:rPr>
        <w:br/>
      </w:r>
      <w:r>
        <w:rPr>
          <w:rFonts w:hint="eastAsia"/>
        </w:rPr>
        <w:t>　　　　三、国储林细分市场发展趋势预测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未来国储林行业挑战与机遇探讨</w:t>
      </w:r>
      <w:r>
        <w:rPr>
          <w:rFonts w:hint="eastAsia"/>
        </w:rPr>
        <w:br/>
      </w:r>
      <w:r>
        <w:rPr>
          <w:rFonts w:hint="eastAsia"/>
        </w:rPr>
        <w:t>　　　　一、国储林行业挑战</w:t>
      </w:r>
      <w:r>
        <w:rPr>
          <w:rFonts w:hint="eastAsia"/>
        </w:rPr>
        <w:br/>
      </w:r>
      <w:r>
        <w:rPr>
          <w:rFonts w:hint="eastAsia"/>
        </w:rPr>
        <w:t>　　　　二、国储林行业机遇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国储林行业研究结论及建议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对国储林行业发展的建议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中:智:林:对国储林企业和投资者的建议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国储林行业历程</w:t>
      </w:r>
      <w:r>
        <w:rPr>
          <w:rFonts w:hint="eastAsia"/>
        </w:rPr>
        <w:br/>
      </w:r>
      <w:r>
        <w:rPr>
          <w:rFonts w:hint="eastAsia"/>
        </w:rPr>
        <w:t>　　图表 国储林行业生命周期</w:t>
      </w:r>
      <w:r>
        <w:rPr>
          <w:rFonts w:hint="eastAsia"/>
        </w:rPr>
        <w:br/>
      </w:r>
      <w:r>
        <w:rPr>
          <w:rFonts w:hint="eastAsia"/>
        </w:rPr>
        <w:t>　　图表 国储林行业产业链分析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2019-2024年国储林行业市场容量统计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2019-2024年中国国储林行业市场规模及增长情况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2019-2024年中国国储林行业销售收入分析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2019-2024年中国国储林行业盈利情况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2019-2024年中国国储林行业利润总额分析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2019-2024年中国国储林行业企业数量情况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2019-2024年中国国储林行业企业平均规模情况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2019-2024年中国国储林行业竞争力分析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2019-2024年中国国储林行业盈利能力分析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2019-2024年中国国储林行业运营能力分析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2019-2024年中国国储林行业偿债能力分析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2019-2024年中国国储林行业发展能力分析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2019-2024年中国国储林行业经营效益分析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**地区国储林市场规模及增长情况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**地区国储林行业市场需求情况</w:t>
      </w:r>
      <w:r>
        <w:rPr>
          <w:rFonts w:hint="eastAsia"/>
        </w:rPr>
        <w:br/>
      </w:r>
      <w:r>
        <w:rPr>
          <w:rFonts w:hint="eastAsia"/>
        </w:rPr>
        <w:t>　　图表 **地区国储林市场规模及增长情况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**地区国储林行业市场需求情况</w:t>
      </w:r>
      <w:r>
        <w:rPr>
          <w:rFonts w:hint="eastAsia"/>
        </w:rPr>
        <w:br/>
      </w:r>
      <w:r>
        <w:rPr>
          <w:rFonts w:hint="eastAsia"/>
        </w:rPr>
        <w:t>　　图表 **地区国储林市场规模及增长情况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**地区国储林行业市场需求情况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国储林重点企业（一）基本信息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国储林重点企业（一）经营情况分析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国储林重点企业（一）盈利能力情况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国储林重点企业（一）偿债能力情况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国储林重点企业（一）运营能力情况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国储林重点企业（一）成长能力情况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国储林重点企业（二）基本信息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国储林重点企业（二）经营情况分析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国储林重点企业（二）盈利能力情况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国储林重点企业（二）偿债能力情况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国储林重点企业（二）运营能力情况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国储林重点企业（二）成长能力情况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2025-2031年中国国储林行业市场容量预测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2025-2031年中国国储林行业市场规模预测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2025-2031年中国国储林市场前景分析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2025-2031年中国国储林行业发展趋势预测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6872cc863d4b3c" w:history="1">
        <w:r>
          <w:rPr>
            <w:rStyle w:val="Hyperlink"/>
          </w:rPr>
          <w:t>2025-2031年中国国储林行业研究与前景趋势报告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5307661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6872cc863d4b3c" w:history="1">
        <w:r>
          <w:rPr>
            <w:rStyle w:val="Hyperlink"/>
          </w:rPr>
          <w:t>https://www.20087.com/1/66/GuoChuLinShiChangQianJing.html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热点：国储林如何补偿、国储林项目可行性研究报告、国储林的品种有哪些、国储林项目实施方案、国有林场、国储林是什么、2020国储林、国储林如何补偿、什么是国储林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cf629a43df408d" w:history="1">
      <w:r>
        <w:rPr>
          <w:rStyle w:val="Hyperlink"/>
        </w:rPr>
        <w:t>2025-2031年中国国储林行业研究与前景趋势报告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GuoChuLinShiChangQianJing.html" TargetMode="External" Id="R9c6872cc863d4b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GuoChuLinShiChangQianJing.html" TargetMode="External" Id="R9bcf629a43df40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2025-06-02T04:46:59Z</dcterms:created>
  <dcterms:modified xsi:type="dcterms:W3CDTF">2025-06-02T05:46:59Z</dcterms:modified>
  <dc:subject>2025-2031年中国国储林行业研究与前景趋势报告</dc:subject>
  <dc:title>2025-2031年中国国储林行业研究与前景趋势报告</dc:title>
  <cp:keywords>2025-2031年中国国储林行业研究与前景趋势报告</cp:keywords>
  <dc:description>2025-2031年中国国储林行业研究与前景趋势报告</dc:description>
</cp:coreProperties>
</file>