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be08a0d04df2" w:history="1">
              <w:r>
                <w:rPr>
                  <w:rStyle w:val="Hyperlink"/>
                </w:rPr>
                <w:t>2026-2032年中国饲料行业现状调研与发展趋势预测报告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be08a0d04df2" w:history="1">
              <w:r>
                <w:rPr>
                  <w:rStyle w:val="Hyperlink"/>
                </w:rPr>
                <w:t>2026-2032年中国饲料行业现状调研与发展趋势预测报告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be08a0d04df2" w:history="1">
                <w:r>
                  <w:rPr>
                    <w:rStyle w:val="Hyperlink"/>
                  </w:rPr>
                  <w:t>https://www.20087.com/1/76/SiLiaoFaZhanQuShi.html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全球农业产业链中的重要环节，近年来随着对食品安全和动物福利的关注度提升，对饲料质量和成分的监管日益严格。同时，对环保和可持续性的需求推动了饲料行业的创新，如昆虫蛋白、藻类蛋白等新型蛋白质源的开发，以减少对传统粮食作物的依赖。</w:t>
      </w:r>
      <w:r>
        <w:rPr>
          <w:rFonts w:hint="eastAsia"/>
        </w:rPr>
        <w:br/>
      </w:r>
      <w:r>
        <w:rPr>
          <w:rFonts w:hint="eastAsia"/>
        </w:rPr>
        <w:t>　　未来，饲料行业将更加注重营养科学和环保责任。一方面，通过生物技术和基因工程，开发更高效、更健康的饲料配方，提高动物生长性能和免疫力，减少抗生素使用。另一方面，探索循环农业模式，利用农业废弃物和副产品作为饲料原料，减少浪费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be08a0d04df2" w:history="1">
        <w:r>
          <w:rPr>
            <w:rStyle w:val="Hyperlink"/>
          </w:rPr>
          <w:t>2026-2032年中国饲料行业现状调研与发展趋势预测报告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饲料行业的市场规模、需求变化、产业链动态及区域发展格局。报告重点解读了饲料行业竞争态势与重点企业的市场表现，并通过科学研判行业趋势与前景，揭示了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饲料行业界定</w:t>
      </w:r>
      <w:r>
        <w:rPr>
          <w:rFonts w:hint="eastAsia"/>
        </w:rPr>
        <w:br/>
      </w:r>
      <w:r>
        <w:rPr>
          <w:rFonts w:hint="eastAsia"/>
        </w:rPr>
        <w:t>　　第一节 饲料行业定义</w:t>
      </w:r>
      <w:r>
        <w:rPr>
          <w:rFonts w:hint="eastAsia"/>
        </w:rPr>
        <w:br/>
      </w:r>
      <w:r>
        <w:rPr>
          <w:rFonts w:hint="eastAsia"/>
        </w:rPr>
        <w:t>　　第二节 饲料行业特点分析</w:t>
      </w:r>
      <w:r>
        <w:rPr>
          <w:rFonts w:hint="eastAsia"/>
        </w:rPr>
        <w:br/>
      </w:r>
      <w:r>
        <w:rPr>
          <w:rFonts w:hint="eastAsia"/>
        </w:rPr>
        <w:t>　　第三节 饲料行业发展历程</w:t>
      </w:r>
      <w:r>
        <w:rPr>
          <w:rFonts w:hint="eastAsia"/>
        </w:rPr>
        <w:br/>
      </w:r>
      <w:r>
        <w:rPr>
          <w:rFonts w:hint="eastAsia"/>
        </w:rPr>
        <w:t>　　第四节 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全球饲料行业总体情况</w:t>
      </w:r>
      <w:r>
        <w:rPr>
          <w:rFonts w:hint="eastAsia"/>
        </w:rPr>
        <w:br/>
      </w:r>
      <w:r>
        <w:rPr>
          <w:rFonts w:hint="eastAsia"/>
        </w:rPr>
        <w:t>　　第二节 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一、饲料行业相关政策</w:t>
      </w:r>
      <w:r>
        <w:rPr>
          <w:rFonts w:hint="eastAsia"/>
        </w:rPr>
        <w:br/>
      </w:r>
      <w:r>
        <w:rPr>
          <w:rFonts w:hint="eastAsia"/>
        </w:rPr>
        <w:t>　　　　二、饲料行业相关标准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当前我国饲料技术发展现状</w:t>
      </w:r>
      <w:r>
        <w:rPr>
          <w:rFonts w:hint="eastAsia"/>
        </w:rPr>
        <w:br/>
      </w:r>
      <w:r>
        <w:rPr>
          <w:rFonts w:hint="eastAsia"/>
        </w:rPr>
        <w:t>　　第二节 中外饲料技术差距及产生差距的主要原因分析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提高我国饲料技术的对策</w:t>
      </w:r>
      <w:r>
        <w:rPr>
          <w:rFonts w:hint="eastAsia"/>
        </w:rPr>
        <w:br/>
      </w:r>
      <w:r>
        <w:rPr>
          <w:rFonts w:hint="eastAsia"/>
        </w:rPr>
        <w:t>　　第四节 我国饲料研发、设计发展趋势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一、2020-2025年饲料行业产量统计</w:t>
      </w:r>
      <w:r>
        <w:rPr>
          <w:rFonts w:hint="eastAsia"/>
        </w:rPr>
        <w:br/>
      </w:r>
      <w:r>
        <w:rPr>
          <w:rFonts w:hint="eastAsia"/>
        </w:rPr>
        <w:t>　　　　二、饲料行业市场供给特点分析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三、2026-2032年饲料行业产量预测</w:t>
      </w:r>
      <w:r>
        <w:rPr>
          <w:rFonts w:hint="eastAsia"/>
        </w:rPr>
        <w:br/>
      </w:r>
      <w:r>
        <w:rPr>
          <w:rFonts w:hint="eastAsia"/>
        </w:rPr>
        <w:t>　　第四节 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三、2026-2032年饲料行业出口情况预测</w:t>
      </w:r>
      <w:r>
        <w:rPr>
          <w:rFonts w:hint="eastAsia"/>
        </w:rPr>
        <w:br/>
      </w:r>
      <w:r>
        <w:rPr>
          <w:rFonts w:hint="eastAsia"/>
        </w:rPr>
        <w:t>　　第二节 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三、2026-2032年饲料行业进口情况预测</w:t>
      </w:r>
      <w:r>
        <w:rPr>
          <w:rFonts w:hint="eastAsia"/>
        </w:rPr>
        <w:br/>
      </w:r>
      <w:r>
        <w:rPr>
          <w:rFonts w:hint="eastAsia"/>
        </w:rPr>
        <w:t>　　第三节 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</w:t>
      </w:r>
      <w:r>
        <w:rPr>
          <w:rFonts w:hint="eastAsia"/>
        </w:rPr>
        <w:br/>
      </w:r>
      <w:r>
        <w:rPr>
          <w:rFonts w:hint="eastAsia"/>
        </w:rPr>
        <w:t>　　　　二、饲料行业盈利模式</w:t>
      </w:r>
      <w:r>
        <w:rPr>
          <w:rFonts w:hint="eastAsia"/>
        </w:rPr>
        <w:br/>
      </w:r>
      <w:r>
        <w:rPr>
          <w:rFonts w:hint="eastAsia"/>
        </w:rPr>
        <w:t>　　　　三、饲料行业盈利因素</w:t>
      </w:r>
      <w:r>
        <w:rPr>
          <w:rFonts w:hint="eastAsia"/>
        </w:rPr>
        <w:br/>
      </w:r>
      <w:r>
        <w:rPr>
          <w:rFonts w:hint="eastAsia"/>
        </w:rPr>
        <w:t>　　第三节 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饲料企业竞争策略分析</w:t>
      </w:r>
      <w:r>
        <w:rPr>
          <w:rFonts w:hint="eastAsia"/>
        </w:rPr>
        <w:br/>
      </w:r>
      <w:r>
        <w:rPr>
          <w:rFonts w:hint="eastAsia"/>
        </w:rPr>
        <w:t>　　第一节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一、2026-2032年我国饲料市场竞争趋势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2026-2032年中国饲料市场趋势分析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一、2026-2032年饲料发展趋势预测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二、2026-2026年饲料市场前景分析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饲料行业发展建议分析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饲料行业历程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饲料企业信息</w:t>
      </w:r>
      <w:r>
        <w:rPr>
          <w:rFonts w:hint="eastAsia"/>
        </w:rPr>
        <w:br/>
      </w:r>
      <w:r>
        <w:rPr>
          <w:rFonts w:hint="eastAsia"/>
        </w:rPr>
        <w:t>　　图表 饲料企业经营情况分析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be08a0d04df2" w:history="1">
        <w:r>
          <w:rPr>
            <w:rStyle w:val="Hyperlink"/>
          </w:rPr>
          <w:t>2026-2032年中国饲料行业现状调研与发展趋势预测报告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be08a0d04df2" w:history="1">
        <w:r>
          <w:rPr>
            <w:rStyle w:val="Hyperlink"/>
          </w:rPr>
          <w:t>https://www.20087.com/1/76/SiLiaoFaZhanQuShi.html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dccb8cf894c00" w:history="1">
      <w:r>
        <w:rPr>
          <w:rStyle w:val="Hyperlink"/>
        </w:rPr>
        <w:t>2026-2032年中国饲料行业现状调研与发展趋势预测报告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iLiaoFaZhanQuShi.html" TargetMode="External" Id="Re729be08a0d0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iLiaoFaZhanQuShi.html" TargetMode="External" Id="R0c2dccb8cf8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2025-09-10T07:26:00Z</dcterms:created>
  <dcterms:modified xsi:type="dcterms:W3CDTF">2025-09-10T08:26:00Z</dcterms:modified>
  <dc:subject>2026-2032年中国饲料行业现状调研与发展趋势预测报告</dc:subject>
  <dc:title>2026-2032年中国饲料行业现状调研与发展趋势预测报告</dc:title>
  <cp:keywords>2026-2032年中国饲料行业现状调研与发展趋势预测报告</cp:keywords>
  <dc:description>2026-2032年中国饲料行业现状调研与发展趋势预测报告</dc:description>
</cp:coreProperties>
</file>