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33d75d73e4f29" w:history="1">
              <w:r>
                <w:rPr>
                  <w:rStyle w:val="Hyperlink"/>
                </w:rPr>
                <w:t>中国天然景观石发展现状与前景分析报告（2025-2031年）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33d75d73e4f29" w:history="1">
              <w:r>
                <w:rPr>
                  <w:rStyle w:val="Hyperlink"/>
                </w:rPr>
                <w:t>中国天然景观石发展现状与前景分析报告（2025-2031年）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33d75d73e4f29" w:history="1">
                <w:r>
                  <w:rPr>
                    <w:rStyle w:val="Hyperlink"/>
                  </w:rPr>
                  <w:t>https://www.20087.com/2/26/TianRanJingGuanShiHangYeXianZhuangJiQianJing.html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景观石是采自山体、河床或矿脉的未经人工合成的岩石材料，包括花岗岩、石灰岩、砂岩、太湖石与英德石等品类，广泛应用于园林造景、庭院布置、公共艺术与室内装饰。当前应用注重石材的形态美感、肌理质感与色彩协调性，依据“瘦、皱、漏、透”等传统审美原则或现代极简风格进行选材与布局。施工工艺涵盖堆叠、镶嵌、驳岸与置石，强调与植物、水体及建筑的空间呼应。大型项目需考虑石材的承重稳定性、抗风化能力与运输可行性。用户对石材的稀缺性、文化寓意与生态影响提出明确要求，推动合法开采与可持续供应体系建设。</w:t>
      </w:r>
      <w:r>
        <w:rPr>
          <w:rFonts w:hint="eastAsia"/>
        </w:rPr>
        <w:br/>
      </w:r>
      <w:r>
        <w:rPr>
          <w:rFonts w:hint="eastAsia"/>
        </w:rPr>
        <w:t>　　未来，天然景观石将向生态融合与数字设计协同方向发展。矿山修复与再生石利用将受到重视，通过复绿工程与废弃石料再加工，降低对原生资源的索取。组合式景观模块将普及，预制嵌石构件便于快速安装与后期调整，适应城市更新与临时景观需求。数字建模技术将用于三维场景模拟，辅助设计师预判石材组合效果与空间比例。在生态功能上，多孔石材将用于雨水花园、垂直绿化基座或昆虫旅馆，提升生物多样性支持能力。文化价值挖掘将深化，结合地域地质特征与历史典故打造主题景观群。同时，区块链溯源系统将记录石材产地、开采时间与运输路径，增强市场透明度与收藏价值。整体应用将从静态装饰元素向动态生态系统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33d75d73e4f29" w:history="1">
        <w:r>
          <w:rPr>
            <w:rStyle w:val="Hyperlink"/>
          </w:rPr>
          <w:t>中国天然景观石发展现状与前景分析报告（2025-2031年）</w:t>
        </w:r>
      </w:hyperlink>
      <w:r>
        <w:rPr>
          <w:rFonts w:hint="eastAsia"/>
        </w:rPr>
        <w:t>》基于对天然景观石产品多年研究积累，结合天然景观石行业供需关系的历史变化规律，采用定量与定性相结合的科学方法，对天然景观石行业企业群体进行了系统调查与分析。报告全面剖析了天然景观石行业的市场环境、生产经营状况、产品市场动态、品牌竞争格局、进出口贸易及行业投资环境等关键要素，并对天然景观石行业可持续发展进行了系统预测。通过对天然景观石行业发展趋势的定性与定量分析，天然景观石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天然景观石行业概述</w:t>
      </w:r>
      <w:r>
        <w:rPr>
          <w:rFonts w:hint="eastAsia"/>
        </w:rPr>
        <w:br/>
      </w:r>
      <w:r>
        <w:rPr>
          <w:rFonts w:hint="eastAsia"/>
        </w:rPr>
        <w:t>　　第一节 天然景观石定义与分类</w:t>
      </w:r>
      <w:r>
        <w:rPr>
          <w:rFonts w:hint="eastAsia"/>
        </w:rPr>
        <w:br/>
      </w:r>
      <w:r>
        <w:rPr>
          <w:rFonts w:hint="eastAsia"/>
        </w:rPr>
        <w:t>　　第二节 天然景观石应用领域</w:t>
      </w:r>
      <w:r>
        <w:rPr>
          <w:rFonts w:hint="eastAsia"/>
        </w:rPr>
        <w:br/>
      </w:r>
      <w:r>
        <w:rPr>
          <w:rFonts w:hint="eastAsia"/>
        </w:rPr>
        <w:t>　　第三节 天然景观石行业经济指标分析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一、天然景观石行业赢利性评估</w:t>
      </w:r>
      <w:r>
        <w:rPr>
          <w:rFonts w:hint="eastAsia"/>
        </w:rPr>
        <w:br/>
      </w:r>
      <w:r>
        <w:rPr>
          <w:rFonts w:hint="eastAsia"/>
        </w:rPr>
        <w:t>　　　　二、天然景观石行业成长速度分析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三、天然景观石附加值提升空间探讨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四、天然景观石行业进入壁垒分析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五、天然景观石行业风险性评估</w:t>
      </w:r>
      <w:r>
        <w:rPr>
          <w:rFonts w:hint="eastAsia"/>
        </w:rPr>
        <w:br/>
      </w:r>
      <w:r>
        <w:rPr>
          <w:rFonts w:hint="eastAsia"/>
        </w:rPr>
        <w:t>　　　　六、天然景观石行业周期性分析</w:t>
      </w:r>
      <w:r>
        <w:rPr>
          <w:rFonts w:hint="eastAsia"/>
        </w:rPr>
        <w:br/>
      </w:r>
      <w:r>
        <w:rPr>
          <w:rFonts w:hint="eastAsia"/>
        </w:rPr>
        <w:t>　　　　七、天然景观石行业竞争程度指标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八、天然景观石行业成熟度综合分析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天然景观石产业链及经营模式分析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三、天然景观石销售模式与渠道策略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全球天然景观石市场发展分析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2024-2025年全球天然景观石行业发展分析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一、全球天然景观石行业市场规模与趋势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二、全球天然景观石行业发展特点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三、全球天然景观石行业竞争格局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主要国家与地区天然景观石市场分析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2025-2031年全球天然景观石行业发展趋势与前景预测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一、天然景观石行业发展趋势</w:t>
      </w:r>
      <w:r>
        <w:rPr>
          <w:rFonts w:hint="eastAsia"/>
        </w:rPr>
        <w:br/>
      </w:r>
      <w:r>
        <w:rPr>
          <w:rFonts w:hint="eastAsia"/>
        </w:rPr>
        <w:t>　　　　二、天然景观石行业发展潜力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中国天然景观石行业市场分析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2024-2025年天然景观石产能与投资动态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一、国内天然景观石产能现状与利用效率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二、天然景观石产能扩张与投资动态分析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2025-2031年天然景观石行业产量统计与趋势预测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一、2019-2024年天然景观石行业产量与增长趋势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1、2019-2024年天然景观石产量及增长趋势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2、2019-2024年天然景观石细分产品产量及份额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二、天然景观石产量影响因素分析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三、2025-2031年天然景观石产量预测</w:t>
      </w:r>
      <w:r>
        <w:rPr>
          <w:rFonts w:hint="eastAsia"/>
        </w:rPr>
        <w:br/>
      </w:r>
      <w:r>
        <w:rPr>
          <w:rFonts w:hint="eastAsia"/>
        </w:rPr>
        <w:t>　　第三节 2025-2031年天然景观石市场需求与销售分析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一、2024-2025年天然景观石行业需求现状</w:t>
      </w:r>
      <w:r>
        <w:rPr>
          <w:rFonts w:hint="eastAsia"/>
        </w:rPr>
        <w:br/>
      </w:r>
      <w:r>
        <w:rPr>
          <w:rFonts w:hint="eastAsia"/>
        </w:rPr>
        <w:t>　　　　二、天然景观石客户群体与需求特点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三、2019-2024年天然景观石行业销售规模分析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四、2025-2031年天然景观石市场增长潜力与规模预测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2024-2025年天然景观石行业技术发展现状及趋势分析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天然景观石行业技术发展现状分析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国内外天然景观石行业技术差距分析及差距形成的主要原因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天然景观石行业技术发展方向、趋势预测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提升天然景观石行业技术能力策略建议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中国天然景观石细分市场分析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一、2024-2025年天然景观石主要细分产品市场现状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天然景观石价格机制与竞争策略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一、2019-2024年天然景观石市场价格走势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天然景观石定价策略与方法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2025-2031年天然景观石价格竞争态势与趋势预测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中国天然景观石行业重点区域市场研究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2024-2025年重点区域天然景观石市场发展概况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二、2019-2024年天然景观石市场需求规模情况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三、2025-2031年天然景观石行业发展潜力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二、2019-2024年天然景观石市场需求规模情况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三、2025-2031年天然景观石行业发展潜力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二、2019-2024年天然景观石市场需求规模情况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三、2025-2031年天然景观石行业发展潜力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二、2019-2024年天然景观石市场需求规模情况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三、2025-2031年天然景观石行业发展潜力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二、2019-2024年天然景观石市场需求规模情况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三、2025-2031年天然景观石行业发展潜力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2019-2024年中国天然景观石行业进出口情况分析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天然景观石行业进口规模与来源分析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一、2019-2024年天然景观石进口规模分析</w:t>
      </w:r>
      <w:r>
        <w:rPr>
          <w:rFonts w:hint="eastAsia"/>
        </w:rPr>
        <w:br/>
      </w:r>
      <w:r>
        <w:rPr>
          <w:rFonts w:hint="eastAsia"/>
        </w:rPr>
        <w:t>　　　　二、天然景观石主要进口来源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天然景观石行业出口规模与目的地分析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一、2019-2024年天然景观石出口规模分析</w:t>
      </w:r>
      <w:r>
        <w:rPr>
          <w:rFonts w:hint="eastAsia"/>
        </w:rPr>
        <w:br/>
      </w:r>
      <w:r>
        <w:rPr>
          <w:rFonts w:hint="eastAsia"/>
        </w:rPr>
        <w:t>　　　　二、天然景观石主要出口目的地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2019-2024年中国天然景观石总体规模与财务指标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中国天然景观石行业总体规模分析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一、天然景观石企业数量与结构</w:t>
      </w:r>
      <w:r>
        <w:rPr>
          <w:rFonts w:hint="eastAsia"/>
        </w:rPr>
        <w:br/>
      </w:r>
      <w:r>
        <w:rPr>
          <w:rFonts w:hint="eastAsia"/>
        </w:rPr>
        <w:t>　　　　二、天然景观石从业人员规模</w:t>
      </w:r>
      <w:r>
        <w:rPr>
          <w:rFonts w:hint="eastAsia"/>
        </w:rPr>
        <w:br/>
      </w:r>
      <w:r>
        <w:rPr>
          <w:rFonts w:hint="eastAsia"/>
        </w:rPr>
        <w:t>　　　　三、天然景观石行业资产状况</w:t>
      </w:r>
      <w:r>
        <w:rPr>
          <w:rFonts w:hint="eastAsia"/>
        </w:rPr>
        <w:br/>
      </w:r>
      <w:r>
        <w:rPr>
          <w:rFonts w:hint="eastAsia"/>
        </w:rPr>
        <w:t>　　第二节 中国天然景观石行业财务指标总体分析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天然景观石行业重点企业经营状况分析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天然景观石重点企业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天然景观石领先企业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天然景观石标杆企业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天然景观石代表企业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天然景观石龙头企业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天然景观石重点企业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中国天然景观石行业竞争格局分析</w:t>
      </w:r>
      <w:r>
        <w:rPr>
          <w:rFonts w:hint="eastAsia"/>
        </w:rPr>
        <w:br/>
      </w:r>
      <w:r>
        <w:rPr>
          <w:rFonts w:hint="eastAsia"/>
        </w:rPr>
        <w:t>　　第一节 天然景观石行业竞争格局总览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2024-2025年天然景观石行业竞争力分析</w:t>
      </w:r>
      <w:r>
        <w:rPr>
          <w:rFonts w:hint="eastAsia"/>
        </w:rPr>
        <w:br/>
      </w:r>
      <w:r>
        <w:rPr>
          <w:rFonts w:hint="eastAsia"/>
        </w:rPr>
        <w:t>　　　　一、天然景观石供应商议价能力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四、天然景观石替代品威胁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2019-2024年天然景观石行业企业并购活动分析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2024-2025年天然景观石行业会展与招投标活动分析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一、天然景观石行业会展活动及其市场影响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2025年中国天然景观石企业发展策略分析</w:t>
      </w:r>
      <w:r>
        <w:rPr>
          <w:rFonts w:hint="eastAsia"/>
        </w:rPr>
        <w:br/>
      </w:r>
      <w:r>
        <w:rPr>
          <w:rFonts w:hint="eastAsia"/>
        </w:rPr>
        <w:t>　　第一节 天然景观石市场策略分析</w:t>
      </w:r>
      <w:r>
        <w:rPr>
          <w:rFonts w:hint="eastAsia"/>
        </w:rPr>
        <w:br/>
      </w:r>
      <w:r>
        <w:rPr>
          <w:rFonts w:hint="eastAsia"/>
        </w:rPr>
        <w:t>　　　　一、天然景观石市场定位与拓展策略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二、天然景观石市场细分与目标客户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天然景观石销售策略分析</w:t>
      </w:r>
      <w:r>
        <w:rPr>
          <w:rFonts w:hint="eastAsia"/>
        </w:rPr>
        <w:br/>
      </w:r>
      <w:r>
        <w:rPr>
          <w:rFonts w:hint="eastAsia"/>
        </w:rPr>
        <w:t>　　　　一、天然景观石销售渠道与网络建设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提高天然景观石企业竞争力建议</w:t>
      </w:r>
      <w:r>
        <w:rPr>
          <w:rFonts w:hint="eastAsia"/>
        </w:rPr>
        <w:br/>
      </w:r>
      <w:r>
        <w:rPr>
          <w:rFonts w:hint="eastAsia"/>
        </w:rPr>
        <w:t>　　　　一、天然景观石技术创新与管理优化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天然景观石品牌战略思考</w:t>
      </w:r>
      <w:r>
        <w:rPr>
          <w:rFonts w:hint="eastAsia"/>
        </w:rPr>
        <w:br/>
      </w:r>
      <w:r>
        <w:rPr>
          <w:rFonts w:hint="eastAsia"/>
        </w:rPr>
        <w:t>　　　　一、天然景观石品牌建设与维护</w:t>
      </w:r>
      <w:r>
        <w:rPr>
          <w:rFonts w:hint="eastAsia"/>
        </w:rPr>
        <w:br/>
      </w:r>
      <w:r>
        <w:rPr>
          <w:rFonts w:hint="eastAsia"/>
        </w:rPr>
        <w:t>　　　　二、天然景观石品牌影响力与市场竞争力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中国天然景观石行业风险与对策</w:t>
      </w:r>
      <w:r>
        <w:rPr>
          <w:rFonts w:hint="eastAsia"/>
        </w:rPr>
        <w:br/>
      </w:r>
      <w:r>
        <w:rPr>
          <w:rFonts w:hint="eastAsia"/>
        </w:rPr>
        <w:t>　　第一节 天然景观石行业SWOT分析</w:t>
      </w:r>
      <w:r>
        <w:rPr>
          <w:rFonts w:hint="eastAsia"/>
        </w:rPr>
        <w:br/>
      </w:r>
      <w:r>
        <w:rPr>
          <w:rFonts w:hint="eastAsia"/>
        </w:rPr>
        <w:t>　　　　一、天然景观石行业优势分析</w:t>
      </w:r>
      <w:r>
        <w:rPr>
          <w:rFonts w:hint="eastAsia"/>
        </w:rPr>
        <w:br/>
      </w:r>
      <w:r>
        <w:rPr>
          <w:rFonts w:hint="eastAsia"/>
        </w:rPr>
        <w:t>　　　　二、天然景观石行业劣势分析</w:t>
      </w:r>
      <w:r>
        <w:rPr>
          <w:rFonts w:hint="eastAsia"/>
        </w:rPr>
        <w:br/>
      </w:r>
      <w:r>
        <w:rPr>
          <w:rFonts w:hint="eastAsia"/>
        </w:rPr>
        <w:t>　　　　三、天然景观石市场机会探索</w:t>
      </w:r>
      <w:r>
        <w:rPr>
          <w:rFonts w:hint="eastAsia"/>
        </w:rPr>
        <w:br/>
      </w:r>
      <w:r>
        <w:rPr>
          <w:rFonts w:hint="eastAsia"/>
        </w:rPr>
        <w:t>　　　　四、天然景观石市场威胁评估</w:t>
      </w:r>
      <w:r>
        <w:rPr>
          <w:rFonts w:hint="eastAsia"/>
        </w:rPr>
        <w:br/>
      </w:r>
      <w:r>
        <w:rPr>
          <w:rFonts w:hint="eastAsia"/>
        </w:rPr>
        <w:t>　　第二节 天然景观石行业风险及对策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2025-2031年中国天然景观石行业前景与发展趋势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天然景观石行业发展环境分析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2025-2031年天然景观石行业发展趋势与方向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一、天然景观石行业发展方向预测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二、天然景观石发展趋势分析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2025-2031年天然景观石行业发展潜力与机遇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一、天然景观石市场发展潜力评估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二、天然景观石新兴市场与机遇探索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天然景观石行业研究结论与建议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[~中~智~林]天然景观石行业发展建议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2019-2024年中国天然景观石市场规模及增长情况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2019-2024年中国天然景观石行业产量及增长趋势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2025-2031年中国天然景观石行业产量预测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2019-2024年中国天然景观石行业市场需求及增长情况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2025-2031年中国天然景观石行业市场需求预测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**地区天然景观石市场规模及增长情况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**地区天然景观石行业市场需求情况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**地区天然景观石市场规模及增长情况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**地区天然景观石行业市场需求情况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2019-2024年中国天然景观石行业出口情况分析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天然景观石重点企业经营情况分析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2025年天然景观石行业壁垒</w:t>
      </w:r>
      <w:r>
        <w:rPr>
          <w:rFonts w:hint="eastAsia"/>
        </w:rPr>
        <w:br/>
      </w:r>
      <w:r>
        <w:rPr>
          <w:rFonts w:hint="eastAsia"/>
        </w:rPr>
        <w:t>　　图表 2025年天然景观石市场前景分析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2025-2031年中国天然景观石市场规模预测</w:t>
      </w:r>
      <w:r>
        <w:rPr>
          <w:rFonts w:hint="eastAsia"/>
        </w:rPr>
        <w:br/>
      </w:r>
      <w:r>
        <w:rPr>
          <w:rFonts w:hint="eastAsia"/>
        </w:rPr>
        <w:t>　　图表 2025年天然景观石发展趋势预测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33d75d73e4f29" w:history="1">
        <w:r>
          <w:rPr>
            <w:rStyle w:val="Hyperlink"/>
          </w:rPr>
          <w:t>中国天然景观石发展现状与前景分析报告（2025-2031年）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33d75d73e4f29" w:history="1">
        <w:r>
          <w:rPr>
            <w:rStyle w:val="Hyperlink"/>
          </w:rPr>
          <w:t>https://www.20087.com/2/26/TianRanJingGuanShiHangYeXianZhuangJiQianJing.html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f7918644b4a1c" w:history="1">
      <w:r>
        <w:rPr>
          <w:rStyle w:val="Hyperlink"/>
        </w:rPr>
        <w:t>中国天然景观石发展现状与前景分析报告（2025-2031年）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ianRanJingGuanShiHangYeXianZhuangJiQianJing.html" TargetMode="External" Id="R11633d75d73e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ianRanJingGuanShiHangYeXianZhuangJiQianJing.html" TargetMode="External" Id="Rb11f7918644b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2025-10-09T04:25:31Z</dcterms:created>
  <dcterms:modified xsi:type="dcterms:W3CDTF">2025-10-09T05:25:31Z</dcterms:modified>
  <dc:subject>中国天然景观石发展现状与前景分析报告（2025-2031年）</dc:subject>
  <dc:title>中国天然景观石发展现状与前景分析报告（2025-2031年）</dc:title>
  <cp:keywords>中国天然景观石发展现状与前景分析报告（2025-2031年）</cp:keywords>
  <dc:description>中国天然景观石发展现状与前景分析报告（2025-2031年）</dc:description>
</cp:coreProperties>
</file>