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76fa77063420c" w:history="1">
              <w:r>
                <w:rPr>
                  <w:rStyle w:val="Hyperlink"/>
                </w:rPr>
                <w:t>2026-2032年中国农批行业现状与市场前景预测报告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76fa77063420c" w:history="1">
              <w:r>
                <w:rPr>
                  <w:rStyle w:val="Hyperlink"/>
                </w:rPr>
                <w:t>2026-2032年中国农批行业现状与市场前景预测报告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76fa77063420c" w:history="1">
                <w:r>
                  <w:rPr>
                    <w:rStyle w:val="Hyperlink"/>
                  </w:rPr>
                  <w:t>https://www.20087.com/2/56/NongPiXianZhuangYuQianJingFenXi.html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批发市场（简称“农批”）是连接农业生产者与零售商之间的桥梁，承担着保障城市食品供应的重要职责。随着城市化进程的加快和居民消费水平的提高，对新鲜、安全、多样化的农产品需求日益增长，促使农批市场不断创新经营模式和服务内容。许多现代化的农批市场配备了冷链物流设施，以确保农产品的新鲜度和品质；同时，通过信息化管理平台，提高了交易效率和透明度。然而，部分传统农批市场仍存在基础设施陈旧、管理水平低下等问题，亟需升级改造。</w:t>
      </w:r>
      <w:r>
        <w:rPr>
          <w:rFonts w:hint="eastAsia"/>
        </w:rPr>
        <w:br/>
      </w:r>
      <w:r>
        <w:rPr>
          <w:rFonts w:hint="eastAsia"/>
        </w:rPr>
        <w:t>　　未来，随着互联网+农业模式的兴起和智慧城市建设的推进，农批市场将迎来前所未有的发展机遇。一方面，借助大数据分析和云计算技术，可以实现精准营销和供应链优化，减少中间环节，降低运营成本。另一方面，随着消费者对食品安全的关注度不断提高，建立全程可追溯的农产品质量安全体系将成为必然趋势，增强消费者信心。此外，发展线上线下相结合的新零售模式，既能够扩大销售渠道，又能提升用户体验。长远来看，这些变革不仅有助于提升农批市场的竞争力，还将促进现代农业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76fa77063420c" w:history="1">
        <w:r>
          <w:rPr>
            <w:rStyle w:val="Hyperlink"/>
          </w:rPr>
          <w:t>2026-2032年中国农批行业现状与市场前景预测报告</w:t>
        </w:r>
      </w:hyperlink>
      <w:r>
        <w:rPr>
          <w:rFonts w:hint="eastAsia"/>
        </w:rPr>
        <w:t>》以专业、科学的视角，全面分析了农批行业的产业链、市场规模与需求，并探讨了价格动态。农批报告客观展现了行业现状，科学预测了农批市场前景及发展趋势。同时，聚焦于农批重点企业，全面评估了市场竞争、集中度及品牌影响力，并对市场进行了细分研究。农批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农批产业概述</w:t>
      </w:r>
      <w:r>
        <w:rPr>
          <w:rFonts w:hint="eastAsia"/>
        </w:rPr>
        <w:br/>
      </w:r>
      <w:r>
        <w:rPr>
          <w:rFonts w:hint="eastAsia"/>
        </w:rPr>
        <w:t>　　第一节 农批定义</w:t>
      </w:r>
      <w:r>
        <w:rPr>
          <w:rFonts w:hint="eastAsia"/>
        </w:rPr>
        <w:br/>
      </w:r>
      <w:r>
        <w:rPr>
          <w:rFonts w:hint="eastAsia"/>
        </w:rPr>
        <w:t>　　第二节 农批行业特点</w:t>
      </w:r>
      <w:r>
        <w:rPr>
          <w:rFonts w:hint="eastAsia"/>
        </w:rPr>
        <w:br/>
      </w:r>
      <w:r>
        <w:rPr>
          <w:rFonts w:hint="eastAsia"/>
        </w:rPr>
        <w:t>　　第三节 农批产业链分析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中国农批产业政策环境分析</w:t>
      </w:r>
      <w:r>
        <w:rPr>
          <w:rFonts w:hint="eastAsia"/>
        </w:rPr>
        <w:br/>
      </w:r>
      <w:r>
        <w:rPr>
          <w:rFonts w:hint="eastAsia"/>
        </w:rPr>
        <w:t>　　　　一、农批行业监管体制</w:t>
      </w:r>
      <w:r>
        <w:rPr>
          <w:rFonts w:hint="eastAsia"/>
        </w:rPr>
        <w:br/>
      </w:r>
      <w:r>
        <w:rPr>
          <w:rFonts w:hint="eastAsia"/>
        </w:rPr>
        <w:t>　　　　二、农批行业主要法规</w:t>
      </w:r>
      <w:r>
        <w:rPr>
          <w:rFonts w:hint="eastAsia"/>
        </w:rPr>
        <w:br/>
      </w:r>
      <w:r>
        <w:rPr>
          <w:rFonts w:hint="eastAsia"/>
        </w:rPr>
        <w:t>　　　　三、主要农批产业政策</w:t>
      </w:r>
      <w:r>
        <w:rPr>
          <w:rFonts w:hint="eastAsia"/>
        </w:rPr>
        <w:br/>
      </w:r>
      <w:r>
        <w:rPr>
          <w:rFonts w:hint="eastAsia"/>
        </w:rPr>
        <w:t>　　第三节 中国农批产业社会环境分析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国外主要国家农批市场现状</w:t>
      </w:r>
      <w:r>
        <w:rPr>
          <w:rFonts w:hint="eastAsia"/>
        </w:rPr>
        <w:br/>
      </w:r>
      <w:r>
        <w:rPr>
          <w:rFonts w:hint="eastAsia"/>
        </w:rPr>
        <w:t>　　第三节 全球农批行业发展趋势预测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2020-2025年中国农批市场规模情况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2020-2025年中国农批市场需求状况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2020-2025年中国农批行业市场供给状况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2020-2025年农批行业市场供需平衡状况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国内农批行业价格回顾</w:t>
      </w:r>
      <w:r>
        <w:rPr>
          <w:rFonts w:hint="eastAsia"/>
        </w:rPr>
        <w:br/>
      </w:r>
      <w:r>
        <w:rPr>
          <w:rFonts w:hint="eastAsia"/>
        </w:rPr>
        <w:t>　　第二节 国内农批行业价格走势预测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中国农批行业客户调研</w:t>
      </w:r>
      <w:r>
        <w:rPr>
          <w:rFonts w:hint="eastAsia"/>
        </w:rPr>
        <w:br/>
      </w:r>
      <w:r>
        <w:rPr>
          <w:rFonts w:hint="eastAsia"/>
        </w:rPr>
        <w:t>　　　　一、农批行业客户偏好调查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二、客户对农批品牌的首要认知渠道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三、农批品牌忠诚度调查</w:t>
      </w:r>
      <w:r>
        <w:rPr>
          <w:rFonts w:hint="eastAsia"/>
        </w:rPr>
        <w:br/>
      </w:r>
      <w:r>
        <w:rPr>
          <w:rFonts w:hint="eastAsia"/>
        </w:rPr>
        <w:t>　　　　四、农批行业客户消费理念调研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2025年农批行业集中度分析</w:t>
      </w:r>
      <w:r>
        <w:rPr>
          <w:rFonts w:hint="eastAsia"/>
        </w:rPr>
        <w:br/>
      </w:r>
      <w:r>
        <w:rPr>
          <w:rFonts w:hint="eastAsia"/>
        </w:rPr>
        <w:t>　　　　一、农批市场集中度分析</w:t>
      </w:r>
      <w:r>
        <w:rPr>
          <w:rFonts w:hint="eastAsia"/>
        </w:rPr>
        <w:br/>
      </w:r>
      <w:r>
        <w:rPr>
          <w:rFonts w:hint="eastAsia"/>
        </w:rPr>
        <w:t>　　　　二、农批企业集中度分析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2025-2026年农批行业竞争格局分析</w:t>
      </w:r>
      <w:r>
        <w:rPr>
          <w:rFonts w:hint="eastAsia"/>
        </w:rPr>
        <w:br/>
      </w:r>
      <w:r>
        <w:rPr>
          <w:rFonts w:hint="eastAsia"/>
        </w:rPr>
        <w:t>　　　　一、农批行业竞争策略分析</w:t>
      </w:r>
      <w:r>
        <w:rPr>
          <w:rFonts w:hint="eastAsia"/>
        </w:rPr>
        <w:br/>
      </w:r>
      <w:r>
        <w:rPr>
          <w:rFonts w:hint="eastAsia"/>
        </w:rPr>
        <w:t>　　　　二、农批行业竞争格局展望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农批行业SWOT模型分析</w:t>
      </w:r>
      <w:r>
        <w:rPr>
          <w:rFonts w:hint="eastAsia"/>
        </w:rPr>
        <w:br/>
      </w:r>
      <w:r>
        <w:rPr>
          <w:rFonts w:hint="eastAsia"/>
        </w:rPr>
        <w:t>　　　　一、农批行业优势分析</w:t>
      </w:r>
      <w:r>
        <w:rPr>
          <w:rFonts w:hint="eastAsia"/>
        </w:rPr>
        <w:br/>
      </w:r>
      <w:r>
        <w:rPr>
          <w:rFonts w:hint="eastAsia"/>
        </w:rPr>
        <w:t>　　　　二、农批行业劣势分析</w:t>
      </w:r>
      <w:r>
        <w:rPr>
          <w:rFonts w:hint="eastAsia"/>
        </w:rPr>
        <w:br/>
      </w:r>
      <w:r>
        <w:rPr>
          <w:rFonts w:hint="eastAsia"/>
        </w:rPr>
        <w:t>　　　　三、农批行业机会分析</w:t>
      </w:r>
      <w:r>
        <w:rPr>
          <w:rFonts w:hint="eastAsia"/>
        </w:rPr>
        <w:br/>
      </w:r>
      <w:r>
        <w:rPr>
          <w:rFonts w:hint="eastAsia"/>
        </w:rPr>
        <w:t>　　　　四、农批行业风险分析</w:t>
      </w:r>
      <w:r>
        <w:rPr>
          <w:rFonts w:hint="eastAsia"/>
        </w:rPr>
        <w:br/>
      </w:r>
      <w:r>
        <w:rPr>
          <w:rFonts w:hint="eastAsia"/>
        </w:rPr>
        <w:t>　　第二节 农批行业投资风险及控制策略分析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一、农批市场风险及控制策略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2026-2032年农批行业投资潜力分析</w:t>
      </w:r>
      <w:r>
        <w:rPr>
          <w:rFonts w:hint="eastAsia"/>
        </w:rPr>
        <w:br/>
      </w:r>
      <w:r>
        <w:rPr>
          <w:rFonts w:hint="eastAsia"/>
        </w:rPr>
        <w:t>　　　　一、农批行业重点可投资领域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中~智林－2026-2032年中国农批行业发展趋势分析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一、2026年农批市场前景分析</w:t>
      </w:r>
      <w:r>
        <w:rPr>
          <w:rFonts w:hint="eastAsia"/>
        </w:rPr>
        <w:br/>
      </w:r>
      <w:r>
        <w:rPr>
          <w:rFonts w:hint="eastAsia"/>
        </w:rPr>
        <w:t>　　　　二、2026年农批发展趋势预测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农批介绍</w:t>
      </w:r>
      <w:r>
        <w:rPr>
          <w:rFonts w:hint="eastAsia"/>
        </w:rPr>
        <w:br/>
      </w:r>
      <w:r>
        <w:rPr>
          <w:rFonts w:hint="eastAsia"/>
        </w:rPr>
        <w:t>　　图表 农批图片</w:t>
      </w:r>
      <w:r>
        <w:rPr>
          <w:rFonts w:hint="eastAsia"/>
        </w:rPr>
        <w:br/>
      </w:r>
      <w:r>
        <w:rPr>
          <w:rFonts w:hint="eastAsia"/>
        </w:rPr>
        <w:t>　　图表 农批产业链调研</w:t>
      </w:r>
      <w:r>
        <w:rPr>
          <w:rFonts w:hint="eastAsia"/>
        </w:rPr>
        <w:br/>
      </w:r>
      <w:r>
        <w:rPr>
          <w:rFonts w:hint="eastAsia"/>
        </w:rPr>
        <w:t>　　图表 农批行业特点</w:t>
      </w:r>
      <w:r>
        <w:rPr>
          <w:rFonts w:hint="eastAsia"/>
        </w:rPr>
        <w:br/>
      </w:r>
      <w:r>
        <w:rPr>
          <w:rFonts w:hint="eastAsia"/>
        </w:rPr>
        <w:t>　　图表 农批政策</w:t>
      </w:r>
      <w:r>
        <w:rPr>
          <w:rFonts w:hint="eastAsia"/>
        </w:rPr>
        <w:br/>
      </w:r>
      <w:r>
        <w:rPr>
          <w:rFonts w:hint="eastAsia"/>
        </w:rPr>
        <w:t>　　图表 农批技术 标准</w:t>
      </w:r>
      <w:r>
        <w:rPr>
          <w:rFonts w:hint="eastAsia"/>
        </w:rPr>
        <w:br/>
      </w:r>
      <w:r>
        <w:rPr>
          <w:rFonts w:hint="eastAsia"/>
        </w:rPr>
        <w:t>　　图表 农批最新消息 动态</w:t>
      </w:r>
      <w:r>
        <w:rPr>
          <w:rFonts w:hint="eastAsia"/>
        </w:rPr>
        <w:br/>
      </w:r>
      <w:r>
        <w:rPr>
          <w:rFonts w:hint="eastAsia"/>
        </w:rPr>
        <w:t>　　图表 农批行业现状</w:t>
      </w:r>
      <w:r>
        <w:rPr>
          <w:rFonts w:hint="eastAsia"/>
        </w:rPr>
        <w:br/>
      </w:r>
      <w:r>
        <w:rPr>
          <w:rFonts w:hint="eastAsia"/>
        </w:rPr>
        <w:t>　　图表 2020-2025年农批行业市场容量统计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2020-2025年中国农批销售统计</w:t>
      </w:r>
      <w:r>
        <w:rPr>
          <w:rFonts w:hint="eastAsia"/>
        </w:rPr>
        <w:br/>
      </w:r>
      <w:r>
        <w:rPr>
          <w:rFonts w:hint="eastAsia"/>
        </w:rPr>
        <w:t>　　图表 2020-2025年中国农批利润总额</w:t>
      </w:r>
      <w:r>
        <w:rPr>
          <w:rFonts w:hint="eastAsia"/>
        </w:rPr>
        <w:br/>
      </w:r>
      <w:r>
        <w:rPr>
          <w:rFonts w:hint="eastAsia"/>
        </w:rPr>
        <w:t>　　图表 2020-2025年中国农批企业数量统计</w:t>
      </w:r>
      <w:r>
        <w:rPr>
          <w:rFonts w:hint="eastAsia"/>
        </w:rPr>
        <w:br/>
      </w:r>
      <w:r>
        <w:rPr>
          <w:rFonts w:hint="eastAsia"/>
        </w:rPr>
        <w:t>　　图表 2025年农批成本和利润分析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2020-2025年中国农批行业偿债能力分析</w:t>
      </w:r>
      <w:r>
        <w:rPr>
          <w:rFonts w:hint="eastAsia"/>
        </w:rPr>
        <w:br/>
      </w:r>
      <w:r>
        <w:rPr>
          <w:rFonts w:hint="eastAsia"/>
        </w:rPr>
        <w:t>　　图表 农批品牌分析</w:t>
      </w:r>
      <w:r>
        <w:rPr>
          <w:rFonts w:hint="eastAsia"/>
        </w:rPr>
        <w:br/>
      </w:r>
      <w:r>
        <w:rPr>
          <w:rFonts w:hint="eastAsia"/>
        </w:rPr>
        <w:t>　　图表 **地区农批市场规模</w:t>
      </w:r>
      <w:r>
        <w:rPr>
          <w:rFonts w:hint="eastAsia"/>
        </w:rPr>
        <w:br/>
      </w:r>
      <w:r>
        <w:rPr>
          <w:rFonts w:hint="eastAsia"/>
        </w:rPr>
        <w:t>　　图表 **地区农批行业市场需求</w:t>
      </w:r>
      <w:r>
        <w:rPr>
          <w:rFonts w:hint="eastAsia"/>
        </w:rPr>
        <w:br/>
      </w:r>
      <w:r>
        <w:rPr>
          <w:rFonts w:hint="eastAsia"/>
        </w:rPr>
        <w:t>　　图表 **地区农批市场调研</w:t>
      </w:r>
      <w:r>
        <w:rPr>
          <w:rFonts w:hint="eastAsia"/>
        </w:rPr>
        <w:br/>
      </w:r>
      <w:r>
        <w:rPr>
          <w:rFonts w:hint="eastAsia"/>
        </w:rPr>
        <w:t>　　图表 **地区农批行业市场需求分析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**地区农批市场规模</w:t>
      </w:r>
      <w:r>
        <w:rPr>
          <w:rFonts w:hint="eastAsia"/>
        </w:rPr>
        <w:br/>
      </w:r>
      <w:r>
        <w:rPr>
          <w:rFonts w:hint="eastAsia"/>
        </w:rPr>
        <w:t>　　图表 **地区农批行业市场需求</w:t>
      </w:r>
      <w:r>
        <w:rPr>
          <w:rFonts w:hint="eastAsia"/>
        </w:rPr>
        <w:br/>
      </w:r>
      <w:r>
        <w:rPr>
          <w:rFonts w:hint="eastAsia"/>
        </w:rPr>
        <w:t>　　图表 **地区农批市场调研</w:t>
      </w:r>
      <w:r>
        <w:rPr>
          <w:rFonts w:hint="eastAsia"/>
        </w:rPr>
        <w:br/>
      </w:r>
      <w:r>
        <w:rPr>
          <w:rFonts w:hint="eastAsia"/>
        </w:rPr>
        <w:t>　　图表 **地区农批市场需求分析</w:t>
      </w:r>
      <w:r>
        <w:rPr>
          <w:rFonts w:hint="eastAsia"/>
        </w:rPr>
        <w:br/>
      </w:r>
      <w:r>
        <w:rPr>
          <w:rFonts w:hint="eastAsia"/>
        </w:rPr>
        <w:t>　　图表 农批上游发展</w:t>
      </w:r>
      <w:r>
        <w:rPr>
          <w:rFonts w:hint="eastAsia"/>
        </w:rPr>
        <w:br/>
      </w:r>
      <w:r>
        <w:rPr>
          <w:rFonts w:hint="eastAsia"/>
        </w:rPr>
        <w:t>　　图表 农批下游发展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农批企业（一）概况</w:t>
      </w:r>
      <w:r>
        <w:rPr>
          <w:rFonts w:hint="eastAsia"/>
        </w:rPr>
        <w:br/>
      </w:r>
      <w:r>
        <w:rPr>
          <w:rFonts w:hint="eastAsia"/>
        </w:rPr>
        <w:t>　　图表 企业农批业务</w:t>
      </w:r>
      <w:r>
        <w:rPr>
          <w:rFonts w:hint="eastAsia"/>
        </w:rPr>
        <w:br/>
      </w:r>
      <w:r>
        <w:rPr>
          <w:rFonts w:hint="eastAsia"/>
        </w:rPr>
        <w:t>　　图表 农批企业（一）经营情况分析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农批企业（二）简介</w:t>
      </w:r>
      <w:r>
        <w:rPr>
          <w:rFonts w:hint="eastAsia"/>
        </w:rPr>
        <w:br/>
      </w:r>
      <w:r>
        <w:rPr>
          <w:rFonts w:hint="eastAsia"/>
        </w:rPr>
        <w:t>　　图表 企业农批业务</w:t>
      </w:r>
      <w:r>
        <w:rPr>
          <w:rFonts w:hint="eastAsia"/>
        </w:rPr>
        <w:br/>
      </w:r>
      <w:r>
        <w:rPr>
          <w:rFonts w:hint="eastAsia"/>
        </w:rPr>
        <w:t>　　图表 农批企业（二）经营情况分析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农批企业（三）概况</w:t>
      </w:r>
      <w:r>
        <w:rPr>
          <w:rFonts w:hint="eastAsia"/>
        </w:rPr>
        <w:br/>
      </w:r>
      <w:r>
        <w:rPr>
          <w:rFonts w:hint="eastAsia"/>
        </w:rPr>
        <w:t>　　图表 企业农批业务</w:t>
      </w:r>
      <w:r>
        <w:rPr>
          <w:rFonts w:hint="eastAsia"/>
        </w:rPr>
        <w:br/>
      </w:r>
      <w:r>
        <w:rPr>
          <w:rFonts w:hint="eastAsia"/>
        </w:rPr>
        <w:t>　　图表 农批企业（三）经营情况分析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农批企业（三）成长能力情况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农批企业（四）简介</w:t>
      </w:r>
      <w:r>
        <w:rPr>
          <w:rFonts w:hint="eastAsia"/>
        </w:rPr>
        <w:br/>
      </w:r>
      <w:r>
        <w:rPr>
          <w:rFonts w:hint="eastAsia"/>
        </w:rPr>
        <w:t>　　图表 企业农批业务</w:t>
      </w:r>
      <w:r>
        <w:rPr>
          <w:rFonts w:hint="eastAsia"/>
        </w:rPr>
        <w:br/>
      </w:r>
      <w:r>
        <w:rPr>
          <w:rFonts w:hint="eastAsia"/>
        </w:rPr>
        <w:t>　　图表 农批企业（四）经营情况分析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农批企业（四）盈利能力情况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农批企业（四）偿债能力情况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农批企业（四）运营能力情况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农批投资、并购情况</w:t>
      </w:r>
      <w:r>
        <w:rPr>
          <w:rFonts w:hint="eastAsia"/>
        </w:rPr>
        <w:br/>
      </w:r>
      <w:r>
        <w:rPr>
          <w:rFonts w:hint="eastAsia"/>
        </w:rPr>
        <w:t>　　图表 农批优势</w:t>
      </w:r>
      <w:r>
        <w:rPr>
          <w:rFonts w:hint="eastAsia"/>
        </w:rPr>
        <w:br/>
      </w:r>
      <w:r>
        <w:rPr>
          <w:rFonts w:hint="eastAsia"/>
        </w:rPr>
        <w:t>　　图表 农批劣势</w:t>
      </w:r>
      <w:r>
        <w:rPr>
          <w:rFonts w:hint="eastAsia"/>
        </w:rPr>
        <w:br/>
      </w:r>
      <w:r>
        <w:rPr>
          <w:rFonts w:hint="eastAsia"/>
        </w:rPr>
        <w:t>　　图表 农批机会</w:t>
      </w:r>
      <w:r>
        <w:rPr>
          <w:rFonts w:hint="eastAsia"/>
        </w:rPr>
        <w:br/>
      </w:r>
      <w:r>
        <w:rPr>
          <w:rFonts w:hint="eastAsia"/>
        </w:rPr>
        <w:t>　　图表 农批威胁</w:t>
      </w:r>
      <w:r>
        <w:rPr>
          <w:rFonts w:hint="eastAsia"/>
        </w:rPr>
        <w:br/>
      </w:r>
      <w:r>
        <w:rPr>
          <w:rFonts w:hint="eastAsia"/>
        </w:rPr>
        <w:t>　　图表 进入农批行业壁垒</w:t>
      </w:r>
      <w:r>
        <w:rPr>
          <w:rFonts w:hint="eastAsia"/>
        </w:rPr>
        <w:br/>
      </w:r>
      <w:r>
        <w:rPr>
          <w:rFonts w:hint="eastAsia"/>
        </w:rPr>
        <w:t>　　图表 农批发展有利因素</w:t>
      </w:r>
      <w:r>
        <w:rPr>
          <w:rFonts w:hint="eastAsia"/>
        </w:rPr>
        <w:br/>
      </w:r>
      <w:r>
        <w:rPr>
          <w:rFonts w:hint="eastAsia"/>
        </w:rPr>
        <w:t>　　图表 农批发展不利因素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2026-2032年中国农批行业风险</w:t>
      </w:r>
      <w:r>
        <w:rPr>
          <w:rFonts w:hint="eastAsia"/>
        </w:rPr>
        <w:br/>
      </w:r>
      <w:r>
        <w:rPr>
          <w:rFonts w:hint="eastAsia"/>
        </w:rPr>
        <w:t>　　图表 2026-2032年中国农批市场前景分析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76fa77063420c" w:history="1">
        <w:r>
          <w:rPr>
            <w:rStyle w:val="Hyperlink"/>
          </w:rPr>
          <w:t>2026-2032年中国农批行业现状与市场前景预测报告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76fa77063420c" w:history="1">
        <w:r>
          <w:rPr>
            <w:rStyle w:val="Hyperlink"/>
          </w:rPr>
          <w:t>https://www.20087.com/2/56/NongPiXianZhuangYuQianJingFenXi.html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热点：农批是什么网络梗、农批市场、深圳市农批市场、农批表情包、中国农产品批发网、农批批发市场、各位粥批原批火批农批、农批原批粥批还有什么批、什么叫农批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2a1921e3a4925" w:history="1">
      <w:r>
        <w:rPr>
          <w:rStyle w:val="Hyperlink"/>
        </w:rPr>
        <w:t>2026-2032年中国农批行业现状与市场前景预测报告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ongPiXianZhuangYuQianJingFenXi.html" TargetMode="External" Id="R5a476fa77063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ongPiXianZhuangYuQianJingFenXi.html" TargetMode="External" Id="Re682a1921e3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2026-01-18T00:19:04Z</dcterms:created>
  <dcterms:modified xsi:type="dcterms:W3CDTF">2026-01-18T01:19:04Z</dcterms:modified>
  <dc:subject>2026-2032年中国农批行业现状与市场前景预测报告</dc:subject>
  <dc:title>2026-2032年中国农批行业现状与市场前景预测报告</dc:title>
  <cp:keywords>2026-2032年中国农批行业现状与市场前景预测报告</cp:keywords>
  <dc:description>2026-2032年中国农批行业现状与市场前景预测报告</dc:description>
</cp:coreProperties>
</file>