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a1544e2c744ae" w:history="1">
              <w:r>
                <w:rPr>
                  <w:rStyle w:val="Hyperlink"/>
                </w:rPr>
                <w:t>2026-2032年中国月季发展现状与行业前景分析报告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a1544e2c744ae" w:history="1">
              <w:r>
                <w:rPr>
                  <w:rStyle w:val="Hyperlink"/>
                </w:rPr>
                <w:t>2026-2032年中国月季发展现状与行业前景分析报告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a1544e2c744ae" w:history="1">
                <w:r>
                  <w:rPr>
                    <w:rStyle w:val="Hyperlink"/>
                  </w:rPr>
                  <w:t>https://www.20087.com/3/86/YueJiFaZhanQianJingFenXi.html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月季是观赏价值极高的园艺植物，在全球切花、庭院绿化与盆栽市场占据主导地位。现代月季品种繁多，涵盖杂交茶香月季、丰花月季、藤本月季等多个类型，育种方向聚焦花型饱满度、花期长度、抗病性及香气浓郁度。主产区依托气候优势与设施农业技术，实现周年化生产，其中温室栽培配合水肥一体化系统显著提升了品质稳定性。切花月季产业链已形成从种苗繁育、采后处理到冷链运输的标准化流程，而家庭园艺市场的兴起则推动小型化、低维护品种的需求增长。然而，病虫害防控（如白粉病、红蜘蛛）、种质资源保护及新品种知识产权侵权等问题仍困扰产业发展。</w:t>
      </w:r>
      <w:r>
        <w:rPr>
          <w:rFonts w:hint="eastAsia"/>
        </w:rPr>
        <w:br/>
      </w:r>
      <w:r>
        <w:rPr>
          <w:rFonts w:hint="eastAsia"/>
        </w:rPr>
        <w:t>　　未来，月季产业将朝着功能性拓展、数字化育种与可持续种植深度融合的方向发展。基因编辑与分子标记辅助选择技术将加速培育耐热、耐旱及低需冷量的新品种，以应对气候变化挑战。在应用场景上，月季或被赋予芳香疗法、天然色素提取等附加价值，延伸至大健康与化妆品原料领域。智慧园艺系统通过物联网传感器监测土壤墒情、光照强度与病害预警，实现精准灌溉与绿色防控。此外，消费者对“本土原生种”与“生态友好花园”的偏好，将促进乡土月季品种的复兴与伴生植物配置理念的普及。长远看，月季不仅是观赏植物，更将成为城市生态修复、生物多样性保育与情感疗愈空间营造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a1544e2c744ae" w:history="1">
        <w:r>
          <w:rPr>
            <w:rStyle w:val="Hyperlink"/>
          </w:rPr>
          <w:t>2026-2032年中国月季发展现状与行业前景分析报告</w:t>
        </w:r>
      </w:hyperlink>
      <w:r>
        <w:rPr>
          <w:rFonts w:hint="eastAsia"/>
        </w:rPr>
        <w:t>》依托国家统计局、相关行业协会及科研单位提供的权威数据，全面分析了月季行业发展环境、产业链结构、市场供需状况及价格变化，重点研究了月季行业内主要企业的经营现状。报告对月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月季产业概述</w:t>
      </w:r>
      <w:r>
        <w:rPr>
          <w:rFonts w:hint="eastAsia"/>
        </w:rPr>
        <w:br/>
      </w:r>
      <w:r>
        <w:rPr>
          <w:rFonts w:hint="eastAsia"/>
        </w:rPr>
        <w:t>　　第一节 月季定义与分类</w:t>
      </w:r>
      <w:r>
        <w:rPr>
          <w:rFonts w:hint="eastAsia"/>
        </w:rPr>
        <w:br/>
      </w:r>
      <w:r>
        <w:rPr>
          <w:rFonts w:hint="eastAsia"/>
        </w:rPr>
        <w:t>　　第二节 月季产业链结构及关键环节剖析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月季商业模式与盈利模式解析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月季经济指标与行业评估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全球月季市场发展综述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2020-2025年全球月季市场规模及增长趋势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主要国家与地区月季市场对比</w:t>
      </w:r>
      <w:r>
        <w:rPr>
          <w:rFonts w:hint="eastAsia"/>
        </w:rPr>
        <w:br/>
      </w:r>
      <w:r>
        <w:rPr>
          <w:rFonts w:hint="eastAsia"/>
        </w:rPr>
        <w:t>　　第三节 2026-2032年全球月季行业发展趋势与前景预测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国际月季市场发展趋势及对我国启示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二、对我国月季市场的借鉴意义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中国月季行业市场规模分析与预测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月季市场的总体规模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一、2020-2025年月季市场规模变化及趋势分析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二、2026年月季行业市场规模特点</w:t>
      </w:r>
      <w:r>
        <w:rPr>
          <w:rFonts w:hint="eastAsia"/>
        </w:rPr>
        <w:br/>
      </w:r>
      <w:r>
        <w:rPr>
          <w:rFonts w:hint="eastAsia"/>
        </w:rPr>
        <w:t>　　第二节 月季市场规模的构成</w:t>
      </w:r>
      <w:r>
        <w:rPr>
          <w:rFonts w:hint="eastAsia"/>
        </w:rPr>
        <w:br/>
      </w:r>
      <w:r>
        <w:rPr>
          <w:rFonts w:hint="eastAsia"/>
        </w:rPr>
        <w:t>　　　　一、月季客户群体特征与偏好分析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二、不同类型月季市场规模分布</w:t>
      </w:r>
      <w:r>
        <w:rPr>
          <w:rFonts w:hint="eastAsia"/>
        </w:rPr>
        <w:br/>
      </w:r>
      <w:r>
        <w:rPr>
          <w:rFonts w:hint="eastAsia"/>
        </w:rPr>
        <w:t>　　　　三、各地区月季市场规模差异与特点</w:t>
      </w:r>
      <w:r>
        <w:rPr>
          <w:rFonts w:hint="eastAsia"/>
        </w:rPr>
        <w:br/>
      </w:r>
      <w:r>
        <w:rPr>
          <w:rFonts w:hint="eastAsia"/>
        </w:rPr>
        <w:t>　　第三节 月季市场规模的预测与展望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一、未来几年月季市场规模增长预测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2025-2026年月季行业技术发展现状及趋势分析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月季行业技术发展现状分析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国内外月季行业技术差距分析及差距形成的主要原因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月季行业技术发展方向、趋势预测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提升月季行业技术能力策略建议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2020-2025年中国月季行业总体发展与财务状况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2020-2025年月季行业规模情况</w:t>
      </w:r>
      <w:r>
        <w:rPr>
          <w:rFonts w:hint="eastAsia"/>
        </w:rPr>
        <w:br/>
      </w:r>
      <w:r>
        <w:rPr>
          <w:rFonts w:hint="eastAsia"/>
        </w:rPr>
        <w:t>　　　　一、月季行业企业数量规模</w:t>
      </w:r>
      <w:r>
        <w:rPr>
          <w:rFonts w:hint="eastAsia"/>
        </w:rPr>
        <w:br/>
      </w:r>
      <w:r>
        <w:rPr>
          <w:rFonts w:hint="eastAsia"/>
        </w:rPr>
        <w:t>　　　　二、月季行业从业人员规模</w:t>
      </w:r>
      <w:r>
        <w:rPr>
          <w:rFonts w:hint="eastAsia"/>
        </w:rPr>
        <w:br/>
      </w:r>
      <w:r>
        <w:rPr>
          <w:rFonts w:hint="eastAsia"/>
        </w:rPr>
        <w:t>　　　　三、月季行业市场敏感性分析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2020-2025年月季行业财务能力分析</w:t>
      </w:r>
      <w:r>
        <w:rPr>
          <w:rFonts w:hint="eastAsia"/>
        </w:rPr>
        <w:br/>
      </w:r>
      <w:r>
        <w:rPr>
          <w:rFonts w:hint="eastAsia"/>
        </w:rPr>
        <w:t>　　　　一、月季行业盈利能力</w:t>
      </w:r>
      <w:r>
        <w:rPr>
          <w:rFonts w:hint="eastAsia"/>
        </w:rPr>
        <w:br/>
      </w:r>
      <w:r>
        <w:rPr>
          <w:rFonts w:hint="eastAsia"/>
        </w:rPr>
        <w:t>　　　　二、月季行业偿债能力</w:t>
      </w:r>
      <w:r>
        <w:rPr>
          <w:rFonts w:hint="eastAsia"/>
        </w:rPr>
        <w:br/>
      </w:r>
      <w:r>
        <w:rPr>
          <w:rFonts w:hint="eastAsia"/>
        </w:rPr>
        <w:t>　　　　三、月季行业营运能力</w:t>
      </w:r>
      <w:r>
        <w:rPr>
          <w:rFonts w:hint="eastAsia"/>
        </w:rPr>
        <w:br/>
      </w:r>
      <w:r>
        <w:rPr>
          <w:rFonts w:hint="eastAsia"/>
        </w:rPr>
        <w:t>　　　　四、月季行业发展能力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中国月季行业细分市场调研与机会挖掘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月季细分市场（一）市场调研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月季细分市场（二）市场调研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中国月季行业区域市场调研分析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2020-2025年中国月季行业重点区域调研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一、重点地区（一）月季市场规模与特点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二、重点地区（二）月季市场规模及特点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三、重点地区（三）月季市场规模及特点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四、重点地区（四）月季市场规模及特点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不同区域月季市场的对比与启示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二、月季市场拓展策略与建议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中国月季行业的营销渠道与客户分析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月季行业渠道分析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二、各类渠道对月季行业的影响</w:t>
      </w:r>
      <w:r>
        <w:rPr>
          <w:rFonts w:hint="eastAsia"/>
        </w:rPr>
        <w:br/>
      </w:r>
      <w:r>
        <w:rPr>
          <w:rFonts w:hint="eastAsia"/>
        </w:rPr>
        <w:t>　　　　三、主要月季企业渠道策略研究</w:t>
      </w:r>
      <w:r>
        <w:rPr>
          <w:rFonts w:hint="eastAsia"/>
        </w:rPr>
        <w:br/>
      </w:r>
      <w:r>
        <w:rPr>
          <w:rFonts w:hint="eastAsia"/>
        </w:rPr>
        <w:t>　　第二节 月季行业客户分析与定位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中国月季行业竞争格局及策略选择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月季行业总体市场竞争状况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一、月季行业竞争结构分析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二、月季企业竞争格局与集中度评估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三、月季行业SWOT分析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月季行业重点企业调研分析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月季企业发展策略分析</w:t>
      </w:r>
      <w:r>
        <w:rPr>
          <w:rFonts w:hint="eastAsia"/>
        </w:rPr>
        <w:br/>
      </w:r>
      <w:r>
        <w:rPr>
          <w:rFonts w:hint="eastAsia"/>
        </w:rPr>
        <w:t>　　第一节 月季市场与销售策略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月季品牌战略思考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中国月季行业发展环境分析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二、月季行业主管部门、监管体制及相关政策法规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3、月季行业的主要法律、法规和政策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4、2026年月季行业法律法规和政策对行业的影响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二、月季消费者需求分析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一、月季技术的应用与创新</w:t>
      </w:r>
      <w:r>
        <w:rPr>
          <w:rFonts w:hint="eastAsia"/>
        </w:rPr>
        <w:br/>
      </w:r>
      <w:r>
        <w:rPr>
          <w:rFonts w:hint="eastAsia"/>
        </w:rPr>
        <w:t>　　　　二、月季行业发展的技术趋势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2026-2032年月季行业展趋势预测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2026-2032年月季市场发展前景分析</w:t>
      </w:r>
      <w:r>
        <w:rPr>
          <w:rFonts w:hint="eastAsia"/>
        </w:rPr>
        <w:br/>
      </w:r>
      <w:r>
        <w:rPr>
          <w:rFonts w:hint="eastAsia"/>
        </w:rPr>
        <w:t>　　　　一、月季市场发展潜力</w:t>
      </w:r>
      <w:r>
        <w:rPr>
          <w:rFonts w:hint="eastAsia"/>
        </w:rPr>
        <w:br/>
      </w:r>
      <w:r>
        <w:rPr>
          <w:rFonts w:hint="eastAsia"/>
        </w:rPr>
        <w:t>　　　　二、月季市场前景分析</w:t>
      </w:r>
      <w:r>
        <w:rPr>
          <w:rFonts w:hint="eastAsia"/>
        </w:rPr>
        <w:br/>
      </w:r>
      <w:r>
        <w:rPr>
          <w:rFonts w:hint="eastAsia"/>
        </w:rPr>
        <w:t>　　　　三、月季细分行业发展前景分析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2026-2032年月季发展趋势预测</w:t>
      </w:r>
      <w:r>
        <w:rPr>
          <w:rFonts w:hint="eastAsia"/>
        </w:rPr>
        <w:br/>
      </w:r>
      <w:r>
        <w:rPr>
          <w:rFonts w:hint="eastAsia"/>
        </w:rPr>
        <w:t>　　　　一、月季发展趋势预测</w:t>
      </w:r>
      <w:r>
        <w:rPr>
          <w:rFonts w:hint="eastAsia"/>
        </w:rPr>
        <w:br/>
      </w:r>
      <w:r>
        <w:rPr>
          <w:rFonts w:hint="eastAsia"/>
        </w:rPr>
        <w:t>　　　　二、月季市场规模预测</w:t>
      </w:r>
      <w:r>
        <w:rPr>
          <w:rFonts w:hint="eastAsia"/>
        </w:rPr>
        <w:br/>
      </w:r>
      <w:r>
        <w:rPr>
          <w:rFonts w:hint="eastAsia"/>
        </w:rPr>
        <w:t>　　　　三、月季细分市场发展趋势预测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未来月季行业挑战与机遇探讨</w:t>
      </w:r>
      <w:r>
        <w:rPr>
          <w:rFonts w:hint="eastAsia"/>
        </w:rPr>
        <w:br/>
      </w:r>
      <w:r>
        <w:rPr>
          <w:rFonts w:hint="eastAsia"/>
        </w:rPr>
        <w:t>　　　　一、月季行业挑战</w:t>
      </w:r>
      <w:r>
        <w:rPr>
          <w:rFonts w:hint="eastAsia"/>
        </w:rPr>
        <w:br/>
      </w:r>
      <w:r>
        <w:rPr>
          <w:rFonts w:hint="eastAsia"/>
        </w:rPr>
        <w:t>　　　　二、月季行业机遇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月季行业研究结论及建议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对月季行业发展的建议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[中:智林:]对月季企业和投资者的建议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月季行业历程</w:t>
      </w:r>
      <w:r>
        <w:rPr>
          <w:rFonts w:hint="eastAsia"/>
        </w:rPr>
        <w:br/>
      </w:r>
      <w:r>
        <w:rPr>
          <w:rFonts w:hint="eastAsia"/>
        </w:rPr>
        <w:t>　　图表 月季行业生命周期</w:t>
      </w:r>
      <w:r>
        <w:rPr>
          <w:rFonts w:hint="eastAsia"/>
        </w:rPr>
        <w:br/>
      </w:r>
      <w:r>
        <w:rPr>
          <w:rFonts w:hint="eastAsia"/>
        </w:rPr>
        <w:t>　　图表 月季行业产业链分析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2020-2025年月季行业市场容量统计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2020-2025年中国月季行业市场规模及增长情况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2020-2025年中国月季行业销售收入分析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2020-2025年中国月季行业盈利情况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2020-2025年中国月季行业利润总额分析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2020-2025年中国月季行业企业数量情况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2020-2025年中国月季行业企业平均规模情况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2020-2025年中国月季行业竞争力分析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2020-2025年中国月季行业盈利能力分析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2020-2025年中国月季行业运营能力分析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2020-2025年中国月季行业偿债能力分析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2020-2025年中国月季行业发展能力分析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2020-2025年中国月季行业经营效益分析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**地区月季市场规模及增长情况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**地区月季行业市场需求情况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**地区月季行业市场需求情况</w:t>
      </w:r>
      <w:r>
        <w:rPr>
          <w:rFonts w:hint="eastAsia"/>
        </w:rPr>
        <w:br/>
      </w:r>
      <w:r>
        <w:rPr>
          <w:rFonts w:hint="eastAsia"/>
        </w:rPr>
        <w:t>　　图表 **地区月季市场规模及增长情况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**地区月季行业市场需求情况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月季重点企业（一）基本信息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月季重点企业（一）经营情况分析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月季重点企业（一）盈利能力情况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月季重点企业（一）偿债能力情况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月季重点企业（一）运营能力情况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月季重点企业（一）成长能力情况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月季重点企业（二）基本信息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月季重点企业（二）经营情况分析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月季重点企业（二）盈利能力情况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月季重点企业（二）偿债能力情况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月季重点企业（二）运营能力情况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月季重点企业（二）成长能力情况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2026-2032年中国月季行业市场容量预测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2026-2032年中国月季行业市场规模预测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2026-2032年中国月季市场前景分析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2026-2032年中国月季行业发展趋势预测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a1544e2c744ae" w:history="1">
        <w:r>
          <w:rPr>
            <w:rStyle w:val="Hyperlink"/>
          </w:rPr>
          <w:t>2026-2032年中国月季发展现状与行业前景分析报告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a1544e2c744ae" w:history="1">
        <w:r>
          <w:rPr>
            <w:rStyle w:val="Hyperlink"/>
          </w:rPr>
          <w:t>https://www.20087.com/3/86/YueJiFaZhanQianJingFenXi.html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265ae790194f1a" w:history="1">
      <w:r>
        <w:rPr>
          <w:rStyle w:val="Hyperlink"/>
        </w:rPr>
        <w:t>2026-2032年中国月季发展现状与行业前景分析报告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YueJiFaZhanQianJingFenXi.html" TargetMode="External" Id="R96ba1544e2c7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YueJiFaZhanQianJingFenXi.html" TargetMode="External" Id="Rb4265ae790194f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2025-12-02T00:54:35Z</dcterms:created>
  <dcterms:modified xsi:type="dcterms:W3CDTF">2025-12-02T01:54:35Z</dcterms:modified>
  <dc:subject>2026-2032年中国月季发展现状与行业前景分析报告</dc:subject>
  <dc:title>2026-2032年中国月季发展现状与行业前景分析报告</dc:title>
  <cp:keywords>2026-2032年中国月季发展现状与行业前景分析报告</cp:keywords>
  <dc:description>2026-2032年中国月季发展现状与行业前景分析报告</dc:description>
</cp:coreProperties>
</file>