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a2be3e9674dbd" w:history="1">
              <w:r>
                <w:rPr>
                  <w:rStyle w:val="Hyperlink"/>
                </w:rPr>
                <w:t>2024-2030年稻谷市场现状调研与发展趋势分析报告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a2be3e9674dbd" w:history="1">
              <w:r>
                <w:rPr>
                  <w:rStyle w:val="Hyperlink"/>
                </w:rPr>
                <w:t>2024-2030年稻谷市场现状调研与发展趋势分析报告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a2be3e9674dbd" w:history="1">
                <w:r>
                  <w:rPr>
                    <w:rStyle w:val="Hyperlink"/>
                  </w:rPr>
                  <w:t>https://www.20087.com/5/56/DaoGuShiChangQianJing.html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是全球重要的粮食作物之一，其种植和产量直接影响着食品供应链的安全和稳定性。现代农业技术的应用，如杂交水稻和精准农业系统，显著提高了稻谷的单位面积产量和抗逆性。同时，可持续农业实践，如水肥一体化管理和病虫害综合防治，减少了资源浪费和环境污染，促进了稻谷产业的绿色发展。全球贸易网络的完善，使得稻谷的国际贸易更加活跃，满足了不同国家和地区对大米的需求。</w:t>
      </w:r>
      <w:r>
        <w:rPr>
          <w:rFonts w:hint="eastAsia"/>
        </w:rPr>
        <w:br/>
      </w:r>
      <w:r>
        <w:rPr>
          <w:rFonts w:hint="eastAsia"/>
        </w:rPr>
        <w:t>　　未来，稻谷行业将更加关注气候变化适应性和生物多样性保护。培育适应干旱、盐碱地和极端天气条件的水稻品种，将成为科研的重点，以确保粮食安全不受全球变暖的影响。同时，生态农业模式的推广，如稻鱼共生系统，将促进农田生态平衡，增加农民收入。此外，营养强化水稻的研发，如富含锌和铁的品种，将有助于解决全球营养不良问题，提高稻谷的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a2be3e9674dbd" w:history="1">
        <w:r>
          <w:rPr>
            <w:rStyle w:val="Hyperlink"/>
          </w:rPr>
          <w:t>2024-2030年稻谷市场现状调研与发展趋势分析报告</w:t>
        </w:r>
      </w:hyperlink>
      <w:r>
        <w:rPr>
          <w:rFonts w:hint="eastAsia"/>
        </w:rPr>
        <w:t>》内容包括：稻谷行业发展环境分析、稻谷市场规模及预测、稻谷行业重点地区市场规模分析、稻谷行业供需状况调研、稻谷市场价格行情趋势分析预测、稻谷行业进出口状况及前景预测、稻谷行业技术及发展方向、稻谷行业重点企业经营情况分析、稻谷行业SWOT分析及稻谷行业投资策略，数据来自国家权威机构、稻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2023-2024年稻谷行业发展概述</w:t>
      </w:r>
      <w:r>
        <w:rPr>
          <w:rFonts w:hint="eastAsia"/>
        </w:rPr>
        <w:br/>
      </w:r>
      <w:r>
        <w:rPr>
          <w:rFonts w:hint="eastAsia"/>
        </w:rPr>
        <w:t>　　第一节 稻谷的概念</w:t>
      </w:r>
      <w:r>
        <w:rPr>
          <w:rFonts w:hint="eastAsia"/>
        </w:rPr>
        <w:br/>
      </w:r>
      <w:r>
        <w:rPr>
          <w:rFonts w:hint="eastAsia"/>
        </w:rPr>
        <w:t>　　　　一、稻谷的定义</w:t>
      </w:r>
      <w:r>
        <w:rPr>
          <w:rFonts w:hint="eastAsia"/>
        </w:rPr>
        <w:br/>
      </w:r>
      <w:r>
        <w:rPr>
          <w:rFonts w:hint="eastAsia"/>
        </w:rPr>
        <w:t>　　　　二、稻谷的特点</w:t>
      </w:r>
      <w:r>
        <w:rPr>
          <w:rFonts w:hint="eastAsia"/>
        </w:rPr>
        <w:br/>
      </w:r>
      <w:r>
        <w:rPr>
          <w:rFonts w:hint="eastAsia"/>
        </w:rPr>
        <w:t>　　　　三、稻谷的分类</w:t>
      </w:r>
      <w:r>
        <w:rPr>
          <w:rFonts w:hint="eastAsia"/>
        </w:rPr>
        <w:br/>
      </w:r>
      <w:r>
        <w:rPr>
          <w:rFonts w:hint="eastAsia"/>
        </w:rPr>
        <w:t>　　第二节 稻谷行业发展成熟度</w:t>
      </w:r>
      <w:r>
        <w:rPr>
          <w:rFonts w:hint="eastAsia"/>
        </w:rPr>
        <w:br/>
      </w:r>
      <w:r>
        <w:rPr>
          <w:rFonts w:hint="eastAsia"/>
        </w:rPr>
        <w:t>　　　　一、稻谷行业发展周期分析</w:t>
      </w:r>
      <w:r>
        <w:rPr>
          <w:rFonts w:hint="eastAsia"/>
        </w:rPr>
        <w:br/>
      </w:r>
      <w:r>
        <w:rPr>
          <w:rFonts w:hint="eastAsia"/>
        </w:rPr>
        <w:t>　　　　二、稻谷行业中外市场成熟度对比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稻谷行业产业链分析</w:t>
      </w:r>
      <w:r>
        <w:rPr>
          <w:rFonts w:hint="eastAsia"/>
        </w:rPr>
        <w:br/>
      </w:r>
      <w:r>
        <w:rPr>
          <w:rFonts w:hint="eastAsia"/>
        </w:rPr>
        <w:t>　　　　一、稻谷行业上游原料供应市场分析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二、稻谷行业下游产品需求市场状况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2024年全球稻谷行业运行现状分析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2019-2024年全球稻谷行业运行综述</w:t>
      </w:r>
      <w:r>
        <w:rPr>
          <w:rFonts w:hint="eastAsia"/>
        </w:rPr>
        <w:br/>
      </w:r>
      <w:r>
        <w:rPr>
          <w:rFonts w:hint="eastAsia"/>
        </w:rPr>
        <w:t>　　　　一、全球稻谷行业市场分析</w:t>
      </w:r>
      <w:r>
        <w:rPr>
          <w:rFonts w:hint="eastAsia"/>
        </w:rPr>
        <w:br/>
      </w:r>
      <w:r>
        <w:rPr>
          <w:rFonts w:hint="eastAsia"/>
        </w:rPr>
        <w:t>　　　　二、国外稻谷行业技术分析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2019-2024年全球主要国家地区稻谷行业发展情况解析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2024-2030年全球稻谷行业发展趋势分析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2023-2024年中国稻谷行业运行环境分析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2023-2024年中国稻谷行业经济环境分析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2023-2024年中国稻谷行业发展政策环境分析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2023-2024年中国稻谷行业发展社会环境分析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2023-2024年中国稻谷行业市场发展分析</w:t>
      </w:r>
      <w:r>
        <w:rPr>
          <w:rFonts w:hint="eastAsia"/>
        </w:rPr>
        <w:br/>
      </w:r>
      <w:r>
        <w:rPr>
          <w:rFonts w:hint="eastAsia"/>
        </w:rPr>
        <w:t>　　第一节 稻谷行业市场发展现状</w:t>
      </w:r>
      <w:r>
        <w:rPr>
          <w:rFonts w:hint="eastAsia"/>
        </w:rPr>
        <w:br/>
      </w:r>
      <w:r>
        <w:rPr>
          <w:rFonts w:hint="eastAsia"/>
        </w:rPr>
        <w:t>　　　　一、稻谷市场发展概况</w:t>
      </w:r>
      <w:r>
        <w:rPr>
          <w:rFonts w:hint="eastAsia"/>
        </w:rPr>
        <w:br/>
      </w:r>
      <w:r>
        <w:rPr>
          <w:rFonts w:hint="eastAsia"/>
        </w:rPr>
        <w:t>　　　　二、稻谷发展热点回顾</w:t>
      </w:r>
      <w:r>
        <w:rPr>
          <w:rFonts w:hint="eastAsia"/>
        </w:rPr>
        <w:br/>
      </w:r>
      <w:r>
        <w:rPr>
          <w:rFonts w:hint="eastAsia"/>
        </w:rPr>
        <w:t>　　　　二、稻谷市场存在问题及策略分析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稻谷行业技术发展</w:t>
      </w:r>
      <w:r>
        <w:rPr>
          <w:rFonts w:hint="eastAsia"/>
        </w:rPr>
        <w:br/>
      </w:r>
      <w:r>
        <w:rPr>
          <w:rFonts w:hint="eastAsia"/>
        </w:rPr>
        <w:t>　　　　一、稻谷行业技术分析</w:t>
      </w:r>
      <w:r>
        <w:rPr>
          <w:rFonts w:hint="eastAsia"/>
        </w:rPr>
        <w:br/>
      </w:r>
      <w:r>
        <w:rPr>
          <w:rFonts w:hint="eastAsia"/>
        </w:rPr>
        <w:t>　　　　二、稻谷新技术研发及应用动态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三、稻谷技术发展趋势</w:t>
      </w:r>
      <w:r>
        <w:rPr>
          <w:rFonts w:hint="eastAsia"/>
        </w:rPr>
        <w:br/>
      </w:r>
      <w:r>
        <w:rPr>
          <w:rFonts w:hint="eastAsia"/>
        </w:rPr>
        <w:t>　　第三节 中国稻谷行业消费市场分析</w:t>
      </w:r>
      <w:r>
        <w:rPr>
          <w:rFonts w:hint="eastAsia"/>
        </w:rPr>
        <w:br/>
      </w:r>
      <w:r>
        <w:rPr>
          <w:rFonts w:hint="eastAsia"/>
        </w:rPr>
        <w:t>　　　　一、稻谷消费特征分析</w:t>
      </w:r>
      <w:r>
        <w:rPr>
          <w:rFonts w:hint="eastAsia"/>
        </w:rPr>
        <w:br/>
      </w:r>
      <w:r>
        <w:rPr>
          <w:rFonts w:hint="eastAsia"/>
        </w:rPr>
        <w:t>　　　　二、稻谷消费需求趋势</w:t>
      </w:r>
      <w:r>
        <w:rPr>
          <w:rFonts w:hint="eastAsia"/>
        </w:rPr>
        <w:br/>
      </w:r>
      <w:r>
        <w:rPr>
          <w:rFonts w:hint="eastAsia"/>
        </w:rPr>
        <w:t>　　　　三、稻谷品牌市场消费结构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2019-2024年稻谷行业产销数据统计分析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2019-2024年稻谷行业市场发展趋势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2019-2024年中国稻谷行业主要指标监测分析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2019-2024年中国稻谷行业工业总产值分析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2019-2024年中国稻谷行业主营业务收入分析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2019-2024年中国稻谷行业产品成本费用分析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2019-2024年中国稻谷行业利润总额分析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2019-2024年中国稻谷行业资产负债分析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2019-2024年中国稻谷行业财务指标分析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稻谷行业**地区市场调研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一、2024年稻谷行业发展现状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二、2019-2024年稻谷市场规模情况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三、2019-2024年稻谷市场需求情况分析</w:t>
      </w:r>
      <w:r>
        <w:rPr>
          <w:rFonts w:hint="eastAsia"/>
        </w:rPr>
        <w:br/>
      </w:r>
      <w:r>
        <w:rPr>
          <w:rFonts w:hint="eastAsia"/>
        </w:rPr>
        <w:t>　　第二节 稻谷行业**地区市场调研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一、2024年稻谷行业发展现状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二、2019-2024年稻谷市场规模情况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三、2019-2024年稻谷市场需求情况分析</w:t>
      </w:r>
      <w:r>
        <w:rPr>
          <w:rFonts w:hint="eastAsia"/>
        </w:rPr>
        <w:br/>
      </w:r>
      <w:r>
        <w:rPr>
          <w:rFonts w:hint="eastAsia"/>
        </w:rPr>
        <w:t>　　第三节 稻谷行业**地区市场调研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一、2024年稻谷行业发展现状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二、2019-2024年稻谷市场规模情况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三、2019-2024年稻谷市场需求情况分析</w:t>
      </w:r>
      <w:r>
        <w:rPr>
          <w:rFonts w:hint="eastAsia"/>
        </w:rPr>
        <w:br/>
      </w:r>
      <w:r>
        <w:rPr>
          <w:rFonts w:hint="eastAsia"/>
        </w:rPr>
        <w:t>　　第四节 稻谷行业**地区市场调研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一、2024年稻谷行业发展现状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二、2019-2024年稻谷市场规模情况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三、2019-2024年稻谷市场需求情况分析</w:t>
      </w:r>
      <w:r>
        <w:rPr>
          <w:rFonts w:hint="eastAsia"/>
        </w:rPr>
        <w:br/>
      </w:r>
      <w:r>
        <w:rPr>
          <w:rFonts w:hint="eastAsia"/>
        </w:rPr>
        <w:t>　　第五节 稻谷行业**地区市场调研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一、2024年稻谷行业发展现状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二、2019-2024年稻谷市场规模情况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三、2019-2024年稻谷市场需求情况分析</w:t>
      </w:r>
      <w:r>
        <w:rPr>
          <w:rFonts w:hint="eastAsia"/>
        </w:rPr>
        <w:br/>
      </w:r>
      <w:r>
        <w:rPr>
          <w:rFonts w:hint="eastAsia"/>
        </w:rPr>
        <w:t>　　第六节 稻谷行业**地区市场调研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一、2024年稻谷行业发展现状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二、2019-2024年稻谷市场规模情况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三、2019-2024年稻谷市场需求情况分析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2023-2024年稻谷行业竞争格局分析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2023-2024年稻谷行业竞争结构分析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稻谷行业集中度分析</w:t>
      </w:r>
      <w:r>
        <w:rPr>
          <w:rFonts w:hint="eastAsia"/>
        </w:rPr>
        <w:br/>
      </w:r>
      <w:r>
        <w:rPr>
          <w:rFonts w:hint="eastAsia"/>
        </w:rPr>
        <w:t>　　　　一、稻谷市场集中度分析</w:t>
      </w:r>
      <w:r>
        <w:rPr>
          <w:rFonts w:hint="eastAsia"/>
        </w:rPr>
        <w:br/>
      </w:r>
      <w:r>
        <w:rPr>
          <w:rFonts w:hint="eastAsia"/>
        </w:rPr>
        <w:t>　　　　二、稻谷企业集中度分析</w:t>
      </w:r>
      <w:r>
        <w:rPr>
          <w:rFonts w:hint="eastAsia"/>
        </w:rPr>
        <w:br/>
      </w:r>
      <w:r>
        <w:rPr>
          <w:rFonts w:hint="eastAsia"/>
        </w:rPr>
        <w:t>　　　　三、稻谷区域集中度分析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2023-2024年稻谷行业国际竞争力比较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2023-2024年稻谷行业竞争格局分析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一、2023-2024年国内外稻谷竞争分析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二、2023-2024年我国稻谷市场竞争分析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三、2023-2024年国内主要稻谷企业动向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稻谷企业竞争策略分析</w:t>
      </w:r>
      <w:r>
        <w:rPr>
          <w:rFonts w:hint="eastAsia"/>
        </w:rPr>
        <w:br/>
      </w:r>
      <w:r>
        <w:rPr>
          <w:rFonts w:hint="eastAsia"/>
        </w:rPr>
        <w:t>　　第一节 稻谷市场竞争策略分析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一、2024年稻谷市场增长潜力分析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二、2024年稻谷主要潜力品种分析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三、现有稻谷产品竞争策略分析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四、潜力稻谷品种竞争策略选择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稻谷企业竞争策略分析</w:t>
      </w:r>
      <w:r>
        <w:rPr>
          <w:rFonts w:hint="eastAsia"/>
        </w:rPr>
        <w:br/>
      </w:r>
      <w:r>
        <w:rPr>
          <w:rFonts w:hint="eastAsia"/>
        </w:rPr>
        <w:t>　　第三节 稻谷行业产品定位及市场推广策略分析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一、稻谷行业产品市场定位</w:t>
      </w:r>
      <w:r>
        <w:rPr>
          <w:rFonts w:hint="eastAsia"/>
        </w:rPr>
        <w:br/>
      </w:r>
      <w:r>
        <w:rPr>
          <w:rFonts w:hint="eastAsia"/>
        </w:rPr>
        <w:t>　　　　二、稻谷行业广告推广策略</w:t>
      </w:r>
      <w:r>
        <w:rPr>
          <w:rFonts w:hint="eastAsia"/>
        </w:rPr>
        <w:br/>
      </w:r>
      <w:r>
        <w:rPr>
          <w:rFonts w:hint="eastAsia"/>
        </w:rPr>
        <w:t>　　　　三、稻谷行业产品促销策略</w:t>
      </w:r>
      <w:r>
        <w:rPr>
          <w:rFonts w:hint="eastAsia"/>
        </w:rPr>
        <w:br/>
      </w:r>
      <w:r>
        <w:rPr>
          <w:rFonts w:hint="eastAsia"/>
        </w:rPr>
        <w:t>　　　　四、稻谷行业招商加盟策略</w:t>
      </w:r>
      <w:r>
        <w:rPr>
          <w:rFonts w:hint="eastAsia"/>
        </w:rPr>
        <w:br/>
      </w:r>
      <w:r>
        <w:rPr>
          <w:rFonts w:hint="eastAsia"/>
        </w:rPr>
        <w:t>　　　　五、稻谷行业网络推广策略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2024-2030年未来稻谷行业发展预测</w:t>
      </w:r>
      <w:r>
        <w:rPr>
          <w:rFonts w:hint="eastAsia"/>
        </w:rPr>
        <w:br/>
      </w:r>
      <w:r>
        <w:rPr>
          <w:rFonts w:hint="eastAsia"/>
        </w:rPr>
        <w:t>　　第一节 未来稻谷行业需求与消费预测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一、2024-2030年稻谷产品消费预测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二、2024-2030年稻谷市场规模预测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2024-2030年中国稻谷行业供需预测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一、2024-2030年中国稻谷供给预测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二、2024-2030年中国稻谷需求预测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三、2024-2030年中国稻谷供需平衡预测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2023-2024年稻谷行业投资机会分析</w:t>
      </w:r>
      <w:r>
        <w:rPr>
          <w:rFonts w:hint="eastAsia"/>
        </w:rPr>
        <w:br/>
      </w:r>
      <w:r>
        <w:rPr>
          <w:rFonts w:hint="eastAsia"/>
        </w:rPr>
        <w:t>　　　　一、稻谷投资项目分析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三、2024年稻谷投资机会</w:t>
      </w:r>
      <w:r>
        <w:rPr>
          <w:rFonts w:hint="eastAsia"/>
        </w:rPr>
        <w:br/>
      </w:r>
      <w:r>
        <w:rPr>
          <w:rFonts w:hint="eastAsia"/>
        </w:rPr>
        <w:t>　　　　四、2024年稻谷投资新方向</w:t>
      </w:r>
      <w:r>
        <w:rPr>
          <w:rFonts w:hint="eastAsia"/>
        </w:rPr>
        <w:br/>
      </w:r>
      <w:r>
        <w:rPr>
          <w:rFonts w:hint="eastAsia"/>
        </w:rPr>
        <w:t>　　　　五、2024-2030年稻谷行业投资建议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影响稻谷行业发展的主要因素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一、2024-2030年影响稻谷行业运行的有利因素分析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二、2024-2030年影响稻谷行业运行的稳定因素分析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三、2024-2030年影响稻谷行业运行的不利因素分析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四、2024-2030年我国稻谷行业发展面临的挑战分析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五、2024-2030年我国稻谷行业发展面临的机遇分析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稻谷行业投资风险及控制策略分析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一、2024-2030年稻谷行业市场风险及控制策略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二、2024-2030年稻谷行业政策风险及控制策略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三、2024-2030年稻谷行业经营风险及控制策略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四、2024-2030年稻谷行业技术风险及控制策略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五、2024-2030年稻谷同业竞争风险及控制策略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六、2024-2030年稻谷行业其他风险及控制策略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稻谷行业投资战略研究</w:t>
      </w:r>
      <w:r>
        <w:rPr>
          <w:rFonts w:hint="eastAsia"/>
        </w:rPr>
        <w:br/>
      </w:r>
      <w:r>
        <w:rPr>
          <w:rFonts w:hint="eastAsia"/>
        </w:rPr>
        <w:t>　　第一节 稻谷行业发展战略研究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我国稻谷品牌战略思考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二、稻谷实施品牌战略的意义</w:t>
      </w:r>
      <w:r>
        <w:rPr>
          <w:rFonts w:hint="eastAsia"/>
        </w:rPr>
        <w:br/>
      </w:r>
      <w:r>
        <w:rPr>
          <w:rFonts w:hint="eastAsia"/>
        </w:rPr>
        <w:t>　　　　三、稻谷企业品牌的现状分析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四、我国稻谷企业的品牌战略</w:t>
      </w:r>
      <w:r>
        <w:rPr>
          <w:rFonts w:hint="eastAsia"/>
        </w:rPr>
        <w:br/>
      </w:r>
      <w:r>
        <w:rPr>
          <w:rFonts w:hint="eastAsia"/>
        </w:rPr>
        <w:t>　　　　五、稻谷品牌战略管理的策略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中^智^林^稻谷行业投资战略研究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2019-2023年中国稻谷市场规模及增长情况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2019-2023年中国稻谷行业产能及增长趋势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2024-2030年中国稻谷行业产能预测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2019-2023年中国稻谷行业产量及增长趋势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2024-2030年中国稻谷行业产量预测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2019-2023年中国稻谷行业市场需求及增长情况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2024-2030年中国稻谷行业市场需求预测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2019-2023年中国稻谷行业利润及增长情况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2019-2023年中国稻谷行业进口量及增速统计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2019-2023年中国稻谷行业出口量及增速统计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2024年稻谷行业壁垒</w:t>
      </w:r>
      <w:r>
        <w:rPr>
          <w:rFonts w:hint="eastAsia"/>
        </w:rPr>
        <w:br/>
      </w:r>
      <w:r>
        <w:rPr>
          <w:rFonts w:hint="eastAsia"/>
        </w:rPr>
        <w:t>　　图表 2024年稻谷市场前景分析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2024-2030年中国稻谷市场需求预测</w:t>
      </w:r>
      <w:r>
        <w:rPr>
          <w:rFonts w:hint="eastAsia"/>
        </w:rPr>
        <w:br/>
      </w:r>
      <w:r>
        <w:rPr>
          <w:rFonts w:hint="eastAsia"/>
        </w:rPr>
        <w:t>　　图表 2024年稻谷发展趋势预测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a2be3e9674dbd" w:history="1">
        <w:r>
          <w:rPr>
            <w:rStyle w:val="Hyperlink"/>
          </w:rPr>
          <w:t>2024-2030年稻谷市场现状调研与发展趋势分析报告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a2be3e9674dbd" w:history="1">
        <w:r>
          <w:rPr>
            <w:rStyle w:val="Hyperlink"/>
          </w:rPr>
          <w:t>https://www.20087.com/5/56/DaoGuShiChangQianJing.html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be98f00304ff4" w:history="1">
      <w:r>
        <w:rPr>
          <w:rStyle w:val="Hyperlink"/>
        </w:rPr>
        <w:t>2024-2030年稻谷市场现状调研与发展趋势分析报告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aoGuShiChangQianJing.html" TargetMode="External" Id="R32ea2be3e967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aoGuShiChangQianJing.html" TargetMode="External" Id="R3c5be98f0030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2024-05-01T08:18:00Z</dcterms:created>
  <dcterms:modified xsi:type="dcterms:W3CDTF">2024-05-01T09:18:00Z</dcterms:modified>
  <dc:subject>2024-2030年稻谷市场现状调研与发展趋势分析报告</dc:subject>
  <dc:title>2024-2030年稻谷市场现状调研与发展趋势分析报告</dc:title>
  <cp:keywords>2024-2030年稻谷市场现状调研与发展趋势分析报告</cp:keywords>
  <dc:description>2024-2030年稻谷市场现状调研与发展趋势分析报告</dc:description>
</cp:coreProperties>
</file>