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718a46b8047ca" w:history="1">
              <w:r>
                <w:rPr>
                  <w:rStyle w:val="Hyperlink"/>
                </w:rPr>
                <w:t>2024年版中国杂粮电商市场现状调研与发展前景分析报告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718a46b8047ca" w:history="1">
              <w:r>
                <w:rPr>
                  <w:rStyle w:val="Hyperlink"/>
                </w:rPr>
                <w:t>2024年版中国杂粮电商市场现状调研与发展前景分析报告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1871366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718a46b8047ca" w:history="1">
                <w:r>
                  <w:rPr>
                    <w:rStyle w:val="Hyperlink"/>
                  </w:rPr>
                  <w:t>https://www.20087.com/M_NongLinMuYu/66/ZaLiangDianShangShiChangDiaoYanYuQianJingYuCe.html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消费者对健康饮食的重视程度提高，杂粮作为富含膳食纤维、维生素和矿物质的健康食品，其市场需求逐年增加。杂粮电商借助互联网平台的优势，能够为消费者提供多样化的杂粮产品选择，并通过物流配送直达消费者手中，极大地便利了购买过程。目前，杂粮电商不仅提供了各种有机认证的杂粮产品，还推出了多种组合套餐，满足不同消费者的个性化需求。</w:t>
      </w:r>
      <w:r>
        <w:rPr>
          <w:rFonts w:hint="eastAsia"/>
        </w:rPr>
        <w:br/>
      </w:r>
      <w:r>
        <w:rPr>
          <w:rFonts w:hint="eastAsia"/>
        </w:rPr>
        <w:t>　　未来，杂粮电商的发展将更加注重产品品质和服务体验。一方面，随着消费者对食品安全和品质的要求越来越高，杂粮电商将更加注重源头把控，确保产品的安全性和营养价值；另一方面，通过大数据分析消费者行为，电商平台将能够提供更加精准的个性化推荐服务，提高用户满意度。此外，随着社区团购等新兴电商模式的发展，杂粮电商还将探索新的销售渠道和服务模式，进一步扩大市场覆盖范围。</w:t>
      </w:r>
      <w:r>
        <w:rPr>
          <w:rFonts w:hint="eastAsia"/>
        </w:rPr>
        <w:br/>
      </w:r>
      <w:r>
        <w:rPr>
          <w:rFonts w:hint="eastAsia"/>
        </w:rPr>
        <w:t>　　《</w:t>
      </w:r>
      <w:hyperlink r:id="Rf02718a46b8047ca" w:history="1">
        <w:r>
          <w:rPr>
            <w:rStyle w:val="Hyperlink"/>
          </w:rPr>
          <w:t>2024年版中国杂粮电商市场现状调研与发展前景分析报告</w:t>
        </w:r>
      </w:hyperlink>
      <w:r>
        <w:rPr>
          <w:rFonts w:hint="eastAsia"/>
        </w:rPr>
        <w:t>》依托详实的数据支撑，全面剖析了杂粮电商行业的市场规模、需求动态与价格走势。杂粮电商报告深入挖掘产业链上下游关联，评估当前市场现状，并对未来杂粮电商市场前景作出科学预测。通过对杂粮电商细分市场的划分和重点企业的剖析，揭示了行业竞争格局、品牌影响力和市场集中度。此外，杂粮电商报告还为投资者提供了关于杂粮电商行业未来发展趋势的权威预测，以及潜在风险和应对策略，旨在助力各方做出明智的投资与经营决策。</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中国电子商务细分行业分析</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（六）B2B发展趋势分析</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互联网环境下杂粮行业的机会与挑战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二、网民互联网应用状况</w:t>
      </w:r>
      <w:r>
        <w:rPr>
          <w:rFonts w:hint="eastAsia"/>
        </w:rPr>
        <w:br/>
      </w:r>
      <w:r>
        <w:rPr>
          <w:rFonts w:hint="eastAsia"/>
        </w:rPr>
        <w:t>　　　　　　（一）信息获取情况分析</w:t>
      </w:r>
      <w:r>
        <w:rPr>
          <w:rFonts w:hint="eastAsia"/>
        </w:rPr>
        <w:br/>
      </w:r>
      <w:r>
        <w:rPr>
          <w:rFonts w:hint="eastAsia"/>
        </w:rPr>
        <w:t>　　　　　　（二）商务交易发展情况</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互联网环境下杂粮行业的机会与挑战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互联网杂粮行业的改造与重构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杂粮与互联网融合创新机会孕育</w:t>
      </w:r>
      <w:r>
        <w:rPr>
          <w:rFonts w:hint="eastAsia"/>
        </w:rPr>
        <w:br/>
      </w:r>
      <w:r>
        <w:rPr>
          <w:rFonts w:hint="eastAsia"/>
        </w:rPr>
        <w:t>　　　　一、电商政策变化趋势分析</w:t>
      </w:r>
      <w:r>
        <w:rPr>
          <w:rFonts w:hint="eastAsia"/>
        </w:rPr>
        <w:br/>
      </w:r>
      <w:r>
        <w:rPr>
          <w:rFonts w:hint="eastAsia"/>
        </w:rPr>
        <w:t>　　　　二、电子商务消费环境趋势分析</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杂粮行业市场规模与电商未来空间预测</w:t>
      </w:r>
      <w:r>
        <w:rPr>
          <w:rFonts w:hint="eastAsia"/>
        </w:rPr>
        <w:br/>
      </w:r>
      <w:r>
        <w:rPr>
          <w:rFonts w:hint="eastAsia"/>
        </w:rPr>
        <w:t>　　第一节 杂粮行业发展现状分析</w:t>
      </w:r>
      <w:r>
        <w:rPr>
          <w:rFonts w:hint="eastAsia"/>
        </w:rPr>
        <w:br/>
      </w:r>
      <w:r>
        <w:rPr>
          <w:rFonts w:hint="eastAsia"/>
        </w:rPr>
        <w:t>　　　　一、杂粮行业产业政策分析</w:t>
      </w:r>
      <w:r>
        <w:rPr>
          <w:rFonts w:hint="eastAsia"/>
        </w:rPr>
        <w:br/>
      </w:r>
      <w:r>
        <w:rPr>
          <w:rFonts w:hint="eastAsia"/>
        </w:rPr>
        <w:t>　　　　二、杂粮行业发展现状分析</w:t>
      </w:r>
      <w:r>
        <w:rPr>
          <w:rFonts w:hint="eastAsia"/>
        </w:rPr>
        <w:br/>
      </w:r>
      <w:r>
        <w:rPr>
          <w:rFonts w:hint="eastAsia"/>
        </w:rPr>
        <w:t>　　　　三、杂粮行业市场规模分析</w:t>
      </w:r>
      <w:r>
        <w:rPr>
          <w:rFonts w:hint="eastAsia"/>
        </w:rPr>
        <w:br/>
      </w:r>
      <w:r>
        <w:rPr>
          <w:rFonts w:hint="eastAsia"/>
        </w:rPr>
        <w:t>　　　　四、杂粮行业经营效益分析</w:t>
      </w:r>
      <w:r>
        <w:rPr>
          <w:rFonts w:hint="eastAsia"/>
        </w:rPr>
        <w:br/>
      </w:r>
      <w:r>
        <w:rPr>
          <w:rFonts w:hint="eastAsia"/>
        </w:rPr>
        <w:t>　　　　五、杂粮行业竞争格局分析</w:t>
      </w:r>
      <w:r>
        <w:rPr>
          <w:rFonts w:hint="eastAsia"/>
        </w:rPr>
        <w:br/>
      </w:r>
      <w:r>
        <w:rPr>
          <w:rFonts w:hint="eastAsia"/>
        </w:rPr>
        <w:t>　　　　六、杂粮行业发展前景预测</w:t>
      </w:r>
      <w:r>
        <w:rPr>
          <w:rFonts w:hint="eastAsia"/>
        </w:rPr>
        <w:br/>
      </w:r>
      <w:r>
        <w:rPr>
          <w:rFonts w:hint="eastAsia"/>
        </w:rPr>
        <w:t>　　第二节 杂粮电商市场规模与渗透率</w:t>
      </w:r>
      <w:r>
        <w:rPr>
          <w:rFonts w:hint="eastAsia"/>
        </w:rPr>
        <w:br/>
      </w:r>
      <w:r>
        <w:rPr>
          <w:rFonts w:hint="eastAsia"/>
        </w:rPr>
        <w:t>　　　　一、杂粮电商总体开展情况</w:t>
      </w:r>
      <w:r>
        <w:rPr>
          <w:rFonts w:hint="eastAsia"/>
        </w:rPr>
        <w:br/>
      </w:r>
      <w:r>
        <w:rPr>
          <w:rFonts w:hint="eastAsia"/>
        </w:rPr>
        <w:t>　　　　二、杂粮电商交易规模分析</w:t>
      </w:r>
      <w:r>
        <w:rPr>
          <w:rFonts w:hint="eastAsia"/>
        </w:rPr>
        <w:br/>
      </w:r>
      <w:r>
        <w:rPr>
          <w:rFonts w:hint="eastAsia"/>
        </w:rPr>
        <w:t>　　　　三、杂粮电商渠道渗透率分析</w:t>
      </w:r>
      <w:r>
        <w:rPr>
          <w:rFonts w:hint="eastAsia"/>
        </w:rPr>
        <w:br/>
      </w:r>
      <w:r>
        <w:rPr>
          <w:rFonts w:hint="eastAsia"/>
        </w:rPr>
        <w:t>　　第三节 杂粮电商行业盈利能力分析</w:t>
      </w:r>
      <w:r>
        <w:rPr>
          <w:rFonts w:hint="eastAsia"/>
        </w:rPr>
        <w:br/>
      </w:r>
      <w:r>
        <w:rPr>
          <w:rFonts w:hint="eastAsia"/>
        </w:rPr>
        <w:t>　　　　一、杂粮电子商务发展有利因素</w:t>
      </w:r>
      <w:r>
        <w:rPr>
          <w:rFonts w:hint="eastAsia"/>
        </w:rPr>
        <w:br/>
      </w:r>
      <w:r>
        <w:rPr>
          <w:rFonts w:hint="eastAsia"/>
        </w:rPr>
        <w:t>　　　　二、杂粮电子商务发展制约因素</w:t>
      </w:r>
      <w:r>
        <w:rPr>
          <w:rFonts w:hint="eastAsia"/>
        </w:rPr>
        <w:br/>
      </w:r>
      <w:r>
        <w:rPr>
          <w:rFonts w:hint="eastAsia"/>
        </w:rPr>
        <w:t>　　　　三、杂粮电商行业经营成本分析</w:t>
      </w:r>
      <w:r>
        <w:rPr>
          <w:rFonts w:hint="eastAsia"/>
        </w:rPr>
        <w:br/>
      </w:r>
      <w:r>
        <w:rPr>
          <w:rFonts w:hint="eastAsia"/>
        </w:rPr>
        <w:t>　　　　四、杂粮电商行业盈利模式分析</w:t>
      </w:r>
      <w:r>
        <w:rPr>
          <w:rFonts w:hint="eastAsia"/>
        </w:rPr>
        <w:br/>
      </w:r>
      <w:r>
        <w:rPr>
          <w:rFonts w:hint="eastAsia"/>
        </w:rPr>
        <w:t>　　　　五、杂粮电商行业盈利水平分析</w:t>
      </w:r>
      <w:r>
        <w:rPr>
          <w:rFonts w:hint="eastAsia"/>
        </w:rPr>
        <w:br/>
      </w:r>
      <w:r>
        <w:rPr>
          <w:rFonts w:hint="eastAsia"/>
        </w:rPr>
        <w:t>　　第四节 电商行业未来前景及趋势预测</w:t>
      </w:r>
      <w:r>
        <w:rPr>
          <w:rFonts w:hint="eastAsia"/>
        </w:rPr>
        <w:br/>
      </w:r>
      <w:r>
        <w:rPr>
          <w:rFonts w:hint="eastAsia"/>
        </w:rPr>
        <w:t>　　　　一、杂粮电商行业市场空间测算</w:t>
      </w:r>
      <w:r>
        <w:rPr>
          <w:rFonts w:hint="eastAsia"/>
        </w:rPr>
        <w:br/>
      </w:r>
      <w:r>
        <w:rPr>
          <w:rFonts w:hint="eastAsia"/>
        </w:rPr>
        <w:t>　　　　二、杂粮电商市场规模预测分析</w:t>
      </w:r>
      <w:r>
        <w:rPr>
          <w:rFonts w:hint="eastAsia"/>
        </w:rPr>
        <w:br/>
      </w:r>
      <w:r>
        <w:rPr>
          <w:rFonts w:hint="eastAsia"/>
        </w:rPr>
        <w:t>　　　　三、杂粮电商发展趋势预测分析</w:t>
      </w:r>
      <w:r>
        <w:rPr>
          <w:rFonts w:hint="eastAsia"/>
        </w:rPr>
        <w:br/>
      </w:r>
      <w:r>
        <w:rPr>
          <w:rFonts w:hint="eastAsia"/>
        </w:rPr>
        <w:br/>
      </w:r>
      <w:r>
        <w:rPr>
          <w:rFonts w:hint="eastAsia"/>
        </w:rPr>
        <w:t>第四章 杂粮企业转型电子商务战略分析</w:t>
      </w:r>
      <w:r>
        <w:rPr>
          <w:rFonts w:hint="eastAsia"/>
        </w:rPr>
        <w:br/>
      </w:r>
      <w:r>
        <w:rPr>
          <w:rFonts w:hint="eastAsia"/>
        </w:rPr>
        <w:t>　　第一节 杂粮企业转型电商优势分析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杂粮企业转型电商流程管理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杂粮强企业电子商务成本分析</w:t>
      </w:r>
      <w:r>
        <w:rPr>
          <w:rFonts w:hint="eastAsia"/>
        </w:rPr>
        <w:br/>
      </w:r>
      <w:r>
        <w:rPr>
          <w:rFonts w:hint="eastAsia"/>
        </w:rPr>
        <w:t>　　　　一、杂粮电商成本构成分析</w:t>
      </w:r>
      <w:r>
        <w:rPr>
          <w:rFonts w:hint="eastAsia"/>
        </w:rPr>
        <w:br/>
      </w:r>
      <w:r>
        <w:rPr>
          <w:rFonts w:hint="eastAsia"/>
        </w:rPr>
        <w:t>　　　　二、杂粮电商采购成本分析</w:t>
      </w:r>
      <w:r>
        <w:rPr>
          <w:rFonts w:hint="eastAsia"/>
        </w:rPr>
        <w:br/>
      </w:r>
      <w:r>
        <w:rPr>
          <w:rFonts w:hint="eastAsia"/>
        </w:rPr>
        <w:t>　　　　三、杂粮电商运营成本分析</w:t>
      </w:r>
      <w:r>
        <w:rPr>
          <w:rFonts w:hint="eastAsia"/>
        </w:rPr>
        <w:br/>
      </w:r>
      <w:r>
        <w:rPr>
          <w:rFonts w:hint="eastAsia"/>
        </w:rPr>
        <w:t>　　　　四、杂粮电商履约成本分析</w:t>
      </w:r>
      <w:r>
        <w:rPr>
          <w:rFonts w:hint="eastAsia"/>
        </w:rPr>
        <w:br/>
      </w:r>
      <w:r>
        <w:rPr>
          <w:rFonts w:hint="eastAsia"/>
        </w:rPr>
        <w:t>　　　　五、杂粮电商交易成本分析</w:t>
      </w:r>
      <w:r>
        <w:rPr>
          <w:rFonts w:hint="eastAsia"/>
        </w:rPr>
        <w:br/>
      </w:r>
      <w:r>
        <w:rPr>
          <w:rFonts w:hint="eastAsia"/>
        </w:rPr>
        <w:br/>
      </w:r>
      <w:r>
        <w:rPr>
          <w:rFonts w:hint="eastAsia"/>
        </w:rPr>
        <w:t>第五章 杂粮企业转型电商体系构建及平台选择</w:t>
      </w:r>
      <w:r>
        <w:rPr>
          <w:rFonts w:hint="eastAsia"/>
        </w:rPr>
        <w:br/>
      </w:r>
      <w:r>
        <w:rPr>
          <w:rFonts w:hint="eastAsia"/>
        </w:rPr>
        <w:t>　　第一节 杂粮企业转型电商构建分析</w:t>
      </w:r>
      <w:r>
        <w:rPr>
          <w:rFonts w:hint="eastAsia"/>
        </w:rPr>
        <w:br/>
      </w:r>
      <w:r>
        <w:rPr>
          <w:rFonts w:hint="eastAsia"/>
        </w:rPr>
        <w:t>　　　　一、食品电子商务关键环节分析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二、食品企业电子商务网站构建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杂粮企业转型电商发展途径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杂粮企业转型电商平台选择分析</w:t>
      </w:r>
      <w:r>
        <w:rPr>
          <w:rFonts w:hint="eastAsia"/>
        </w:rPr>
        <w:br/>
      </w:r>
      <w:r>
        <w:rPr>
          <w:rFonts w:hint="eastAsia"/>
        </w:rPr>
        <w:t>　　　　一、食品企业电商建设模式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五、杂粮企业电商平台选择策略</w:t>
      </w:r>
      <w:r>
        <w:rPr>
          <w:rFonts w:hint="eastAsia"/>
        </w:rPr>
        <w:br/>
      </w:r>
      <w:r>
        <w:rPr>
          <w:rFonts w:hint="eastAsia"/>
        </w:rPr>
        <w:br/>
      </w:r>
      <w:r>
        <w:rPr>
          <w:rFonts w:hint="eastAsia"/>
        </w:rPr>
        <w:t>第六章 杂粮行业电子商务运营模式分析</w:t>
      </w:r>
      <w:r>
        <w:rPr>
          <w:rFonts w:hint="eastAsia"/>
        </w:rPr>
        <w:br/>
      </w:r>
      <w:r>
        <w:rPr>
          <w:rFonts w:hint="eastAsia"/>
        </w:rPr>
        <w:t>　　第一节 杂粮电子商务B2B模式分析</w:t>
      </w:r>
      <w:r>
        <w:rPr>
          <w:rFonts w:hint="eastAsia"/>
        </w:rPr>
        <w:br/>
      </w:r>
      <w:r>
        <w:rPr>
          <w:rFonts w:hint="eastAsia"/>
        </w:rPr>
        <w:t>　　　　一、杂粮电子商务B2B市场概况</w:t>
      </w:r>
      <w:r>
        <w:rPr>
          <w:rFonts w:hint="eastAsia"/>
        </w:rPr>
        <w:br/>
      </w:r>
      <w:r>
        <w:rPr>
          <w:rFonts w:hint="eastAsia"/>
        </w:rPr>
        <w:t>　　　　二、杂粮电子商务B2B盈利模式</w:t>
      </w:r>
      <w:r>
        <w:rPr>
          <w:rFonts w:hint="eastAsia"/>
        </w:rPr>
        <w:br/>
      </w:r>
      <w:r>
        <w:rPr>
          <w:rFonts w:hint="eastAsia"/>
        </w:rPr>
        <w:t>　　　　三、杂粮电子商务B2B运营模式</w:t>
      </w:r>
      <w:r>
        <w:rPr>
          <w:rFonts w:hint="eastAsia"/>
        </w:rPr>
        <w:br/>
      </w:r>
      <w:r>
        <w:rPr>
          <w:rFonts w:hint="eastAsia"/>
        </w:rPr>
        <w:t>　　　　四、杂粮电子商务B2B的供应链</w:t>
      </w:r>
      <w:r>
        <w:rPr>
          <w:rFonts w:hint="eastAsia"/>
        </w:rPr>
        <w:br/>
      </w:r>
      <w:r>
        <w:rPr>
          <w:rFonts w:hint="eastAsia"/>
        </w:rPr>
        <w:t>　　第二节 杂粮电子商务B2C模式分析</w:t>
      </w:r>
      <w:r>
        <w:rPr>
          <w:rFonts w:hint="eastAsia"/>
        </w:rPr>
        <w:br/>
      </w:r>
      <w:r>
        <w:rPr>
          <w:rFonts w:hint="eastAsia"/>
        </w:rPr>
        <w:t>　　　　一、杂粮电子商务B2C市场概况</w:t>
      </w:r>
      <w:r>
        <w:rPr>
          <w:rFonts w:hint="eastAsia"/>
        </w:rPr>
        <w:br/>
      </w:r>
      <w:r>
        <w:rPr>
          <w:rFonts w:hint="eastAsia"/>
        </w:rPr>
        <w:t>　　　　二、杂粮电子商务B2C市场规模</w:t>
      </w:r>
      <w:r>
        <w:rPr>
          <w:rFonts w:hint="eastAsia"/>
        </w:rPr>
        <w:br/>
      </w:r>
      <w:r>
        <w:rPr>
          <w:rFonts w:hint="eastAsia"/>
        </w:rPr>
        <w:t>　　　　三、杂粮电子商务B2C盈利模式</w:t>
      </w:r>
      <w:r>
        <w:rPr>
          <w:rFonts w:hint="eastAsia"/>
        </w:rPr>
        <w:br/>
      </w:r>
      <w:r>
        <w:rPr>
          <w:rFonts w:hint="eastAsia"/>
        </w:rPr>
        <w:t>　　　　四、杂粮电子商务B2C物流模式</w:t>
      </w:r>
      <w:r>
        <w:rPr>
          <w:rFonts w:hint="eastAsia"/>
        </w:rPr>
        <w:br/>
      </w:r>
      <w:r>
        <w:rPr>
          <w:rFonts w:hint="eastAsia"/>
        </w:rPr>
        <w:t>　　　　五、杂粮电商B2C物流模式选择</w:t>
      </w:r>
      <w:r>
        <w:rPr>
          <w:rFonts w:hint="eastAsia"/>
        </w:rPr>
        <w:br/>
      </w:r>
      <w:r>
        <w:rPr>
          <w:rFonts w:hint="eastAsia"/>
        </w:rPr>
        <w:t>　　第三节 杂粮电子商务C2C模式分析</w:t>
      </w:r>
      <w:r>
        <w:rPr>
          <w:rFonts w:hint="eastAsia"/>
        </w:rPr>
        <w:br/>
      </w:r>
      <w:r>
        <w:rPr>
          <w:rFonts w:hint="eastAsia"/>
        </w:rPr>
        <w:t>　　　　一、杂粮电子商务C2C市场概况</w:t>
      </w:r>
      <w:r>
        <w:rPr>
          <w:rFonts w:hint="eastAsia"/>
        </w:rPr>
        <w:br/>
      </w:r>
      <w:r>
        <w:rPr>
          <w:rFonts w:hint="eastAsia"/>
        </w:rPr>
        <w:t>　　　　二、杂粮电子商务C2C盈利模式</w:t>
      </w:r>
      <w:r>
        <w:rPr>
          <w:rFonts w:hint="eastAsia"/>
        </w:rPr>
        <w:br/>
      </w:r>
      <w:r>
        <w:rPr>
          <w:rFonts w:hint="eastAsia"/>
        </w:rPr>
        <w:t>　　　　三、杂粮电子商务C2C信用体系</w:t>
      </w:r>
      <w:r>
        <w:rPr>
          <w:rFonts w:hint="eastAsia"/>
        </w:rPr>
        <w:br/>
      </w:r>
      <w:r>
        <w:rPr>
          <w:rFonts w:hint="eastAsia"/>
        </w:rPr>
        <w:t>　　　　四、杂粮电子商务C2C物流特征</w:t>
      </w:r>
      <w:r>
        <w:rPr>
          <w:rFonts w:hint="eastAsia"/>
        </w:rPr>
        <w:br/>
      </w:r>
      <w:r>
        <w:rPr>
          <w:rFonts w:hint="eastAsia"/>
        </w:rPr>
        <w:t>　　　　五、重点C2C电商企业发展分析</w:t>
      </w:r>
      <w:r>
        <w:rPr>
          <w:rFonts w:hint="eastAsia"/>
        </w:rPr>
        <w:br/>
      </w:r>
      <w:r>
        <w:rPr>
          <w:rFonts w:hint="eastAsia"/>
        </w:rPr>
        <w:t>　　第四节 杂粮电子商务O2O模式分析</w:t>
      </w:r>
      <w:r>
        <w:rPr>
          <w:rFonts w:hint="eastAsia"/>
        </w:rPr>
        <w:br/>
      </w:r>
      <w:r>
        <w:rPr>
          <w:rFonts w:hint="eastAsia"/>
        </w:rPr>
        <w:t>　　　　一、杂粮电子商务O2O市场概况</w:t>
      </w:r>
      <w:r>
        <w:rPr>
          <w:rFonts w:hint="eastAsia"/>
        </w:rPr>
        <w:br/>
      </w:r>
      <w:r>
        <w:rPr>
          <w:rFonts w:hint="eastAsia"/>
        </w:rPr>
        <w:t>　　　　二、杂粮电子商务O2O优势分析</w:t>
      </w:r>
      <w:r>
        <w:rPr>
          <w:rFonts w:hint="eastAsia"/>
        </w:rPr>
        <w:br/>
      </w:r>
      <w:r>
        <w:rPr>
          <w:rFonts w:hint="eastAsia"/>
        </w:rPr>
        <w:t>　　　　三、杂粮电子商务O2O营销模式</w:t>
      </w:r>
      <w:r>
        <w:rPr>
          <w:rFonts w:hint="eastAsia"/>
        </w:rPr>
        <w:br/>
      </w:r>
      <w:r>
        <w:rPr>
          <w:rFonts w:hint="eastAsia"/>
        </w:rPr>
        <w:t>　　　　四、杂粮电子商务O2O潜在风险</w:t>
      </w:r>
      <w:r>
        <w:rPr>
          <w:rFonts w:hint="eastAsia"/>
        </w:rPr>
        <w:br/>
      </w:r>
      <w:r>
        <w:rPr>
          <w:rFonts w:hint="eastAsia"/>
        </w:rPr>
        <w:br/>
      </w:r>
      <w:r>
        <w:rPr>
          <w:rFonts w:hint="eastAsia"/>
        </w:rPr>
        <w:t>第七章 杂粮行业电子商务营销推广模式分析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杂粮行业电商运营优秀案例研究</w:t>
      </w:r>
      <w:r>
        <w:rPr>
          <w:rFonts w:hint="eastAsia"/>
        </w:rPr>
        <w:br/>
      </w:r>
      <w:r>
        <w:rPr>
          <w:rFonts w:hint="eastAsia"/>
        </w:rPr>
        <w:t>　　第一节 案例企业（A）</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第四节 案例企业（D）</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第五节 案例企业（E）</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三、企业经营效益情况</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杂粮主流电商平台比较及企业入驻选择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六、天猫商城企业入驻情况</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六、京东商城企业入驻情况</w:t>
      </w:r>
      <w:r>
        <w:rPr>
          <w:rFonts w:hint="eastAsia"/>
        </w:rPr>
        <w:br/>
      </w:r>
      <w:r>
        <w:rPr>
          <w:rFonts w:hint="eastAsia"/>
        </w:rPr>
        <w:t>　　　　七、京东商城商家经营策略</w:t>
      </w:r>
      <w:r>
        <w:rPr>
          <w:rFonts w:hint="eastAsia"/>
        </w:rPr>
        <w:br/>
      </w:r>
      <w:r>
        <w:rPr>
          <w:rFonts w:hint="eastAsia"/>
        </w:rPr>
        <w:t>　　第三节 苏宁易购</w:t>
      </w:r>
      <w:r>
        <w:rPr>
          <w:rFonts w:hint="eastAsia"/>
        </w:rPr>
        <w:br/>
      </w:r>
      <w:r>
        <w:rPr>
          <w:rFonts w:hint="eastAsia"/>
        </w:rPr>
        <w:t>　　　　一、苏宁易购发展基本概述</w:t>
      </w:r>
      <w:r>
        <w:rPr>
          <w:rFonts w:hint="eastAsia"/>
        </w:rPr>
        <w:br/>
      </w:r>
      <w:r>
        <w:rPr>
          <w:rFonts w:hint="eastAsia"/>
        </w:rPr>
        <w:t>　　　　二、苏宁易购用户特征分析</w:t>
      </w:r>
      <w:r>
        <w:rPr>
          <w:rFonts w:hint="eastAsia"/>
        </w:rPr>
        <w:br/>
      </w:r>
      <w:r>
        <w:rPr>
          <w:rFonts w:hint="eastAsia"/>
        </w:rPr>
        <w:t>　　　　三、苏宁易购网购优势分析</w:t>
      </w:r>
      <w:r>
        <w:rPr>
          <w:rFonts w:hint="eastAsia"/>
        </w:rPr>
        <w:br/>
      </w:r>
      <w:r>
        <w:rPr>
          <w:rFonts w:hint="eastAsia"/>
        </w:rPr>
        <w:t>　　　　四、苏宁易购交易规模分析</w:t>
      </w:r>
      <w:r>
        <w:rPr>
          <w:rFonts w:hint="eastAsia"/>
        </w:rPr>
        <w:br/>
      </w:r>
      <w:r>
        <w:rPr>
          <w:rFonts w:hint="eastAsia"/>
        </w:rPr>
        <w:t>　　　　五、苏宁易购交易品类结构</w:t>
      </w:r>
      <w:r>
        <w:rPr>
          <w:rFonts w:hint="eastAsia"/>
        </w:rPr>
        <w:br/>
      </w:r>
      <w:r>
        <w:rPr>
          <w:rFonts w:hint="eastAsia"/>
        </w:rPr>
        <w:t>　　　　六、苏宁易购企业入驻情况</w:t>
      </w:r>
      <w:r>
        <w:rPr>
          <w:rFonts w:hint="eastAsia"/>
        </w:rPr>
        <w:br/>
      </w:r>
      <w:r>
        <w:rPr>
          <w:rFonts w:hint="eastAsia"/>
        </w:rPr>
        <w:t>　　　　七、苏宁易购商家经营策略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六、1号店企业入驻情况</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六、亚马逊企业入驻情况</w:t>
      </w:r>
      <w:r>
        <w:rPr>
          <w:rFonts w:hint="eastAsia"/>
        </w:rPr>
        <w:br/>
      </w:r>
      <w:r>
        <w:rPr>
          <w:rFonts w:hint="eastAsia"/>
        </w:rPr>
        <w:t>　　　　七、亚马逊商家经营策略</w:t>
      </w:r>
      <w:r>
        <w:rPr>
          <w:rFonts w:hint="eastAsia"/>
        </w:rPr>
        <w:br/>
      </w:r>
      <w:r>
        <w:rPr>
          <w:rFonts w:hint="eastAsia"/>
        </w:rPr>
        <w:t>　　第六节 当当网</w:t>
      </w:r>
      <w:r>
        <w:rPr>
          <w:rFonts w:hint="eastAsia"/>
        </w:rPr>
        <w:br/>
      </w:r>
      <w:r>
        <w:rPr>
          <w:rFonts w:hint="eastAsia"/>
        </w:rPr>
        <w:t>　　　　一、当当网发展基本概述</w:t>
      </w:r>
      <w:r>
        <w:rPr>
          <w:rFonts w:hint="eastAsia"/>
        </w:rPr>
        <w:br/>
      </w:r>
      <w:r>
        <w:rPr>
          <w:rFonts w:hint="eastAsia"/>
        </w:rPr>
        <w:t>　　　　二、当当网用户特征分析</w:t>
      </w:r>
      <w:r>
        <w:rPr>
          <w:rFonts w:hint="eastAsia"/>
        </w:rPr>
        <w:br/>
      </w:r>
      <w:r>
        <w:rPr>
          <w:rFonts w:hint="eastAsia"/>
        </w:rPr>
        <w:t>　　　　三、当当网网购优势分析</w:t>
      </w:r>
      <w:r>
        <w:rPr>
          <w:rFonts w:hint="eastAsia"/>
        </w:rPr>
        <w:br/>
      </w:r>
      <w:r>
        <w:rPr>
          <w:rFonts w:hint="eastAsia"/>
        </w:rPr>
        <w:t>　　　　四、当当网交易规模分析</w:t>
      </w:r>
      <w:r>
        <w:rPr>
          <w:rFonts w:hint="eastAsia"/>
        </w:rPr>
        <w:br/>
      </w:r>
      <w:r>
        <w:rPr>
          <w:rFonts w:hint="eastAsia"/>
        </w:rPr>
        <w:t>　　　　五、当当网交易品类结构</w:t>
      </w:r>
      <w:r>
        <w:rPr>
          <w:rFonts w:hint="eastAsia"/>
        </w:rPr>
        <w:br/>
      </w:r>
      <w:r>
        <w:rPr>
          <w:rFonts w:hint="eastAsia"/>
        </w:rPr>
        <w:t>　　　　六、当当网企业入驻情况</w:t>
      </w:r>
      <w:r>
        <w:rPr>
          <w:rFonts w:hint="eastAsia"/>
        </w:rPr>
        <w:br/>
      </w:r>
      <w:r>
        <w:rPr>
          <w:rFonts w:hint="eastAsia"/>
        </w:rPr>
        <w:t>　　　　七、当当网商家经营策略</w:t>
      </w:r>
      <w:r>
        <w:rPr>
          <w:rFonts w:hint="eastAsia"/>
        </w:rPr>
        <w:br/>
      </w:r>
      <w:r>
        <w:rPr>
          <w:rFonts w:hint="eastAsia"/>
        </w:rPr>
        <w:br/>
      </w:r>
      <w:r>
        <w:rPr>
          <w:rFonts w:hint="eastAsia"/>
        </w:rPr>
        <w:t>第十章 杂粮企业进入电子商务领域投资策略分析</w:t>
      </w:r>
      <w:r>
        <w:rPr>
          <w:rFonts w:hint="eastAsia"/>
        </w:rPr>
        <w:br/>
      </w:r>
      <w:r>
        <w:rPr>
          <w:rFonts w:hint="eastAsia"/>
        </w:rPr>
        <w:t>　　第一节 杂粮企业电子商务市场投资要素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杂粮企业转型电商物流投资分析</w:t>
      </w:r>
      <w:r>
        <w:rPr>
          <w:rFonts w:hint="eastAsia"/>
        </w:rPr>
        <w:br/>
      </w:r>
      <w:r>
        <w:rPr>
          <w:rFonts w:hint="eastAsia"/>
        </w:rPr>
        <w:t>　　　　一、杂粮企业电商自建物流分析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二、杂粮企业电商外包物流分析</w:t>
      </w:r>
      <w:r>
        <w:rPr>
          <w:rFonts w:hint="eastAsia"/>
        </w:rPr>
        <w:br/>
      </w:r>
      <w:r>
        <w:rPr>
          <w:rFonts w:hint="eastAsia"/>
        </w:rPr>
        <w:t>　　　　　　（一）快递业务量完成情况</w:t>
      </w:r>
      <w:r>
        <w:rPr>
          <w:rFonts w:hint="eastAsia"/>
        </w:rPr>
        <w:br/>
      </w:r>
      <w:r>
        <w:rPr>
          <w:rFonts w:hint="eastAsia"/>
        </w:rPr>
        <w:t>　　　　　　（二）快递业务的收入情况</w:t>
      </w:r>
      <w:r>
        <w:rPr>
          <w:rFonts w:hint="eastAsia"/>
        </w:rPr>
        <w:br/>
      </w:r>
      <w:r>
        <w:rPr>
          <w:rFonts w:hint="eastAsia"/>
        </w:rPr>
        <w:t>　　　　　　（三）快递业竞争格局分析</w:t>
      </w:r>
      <w:r>
        <w:rPr>
          <w:rFonts w:hint="eastAsia"/>
        </w:rPr>
        <w:br/>
      </w:r>
      <w:r>
        <w:rPr>
          <w:rFonts w:hint="eastAsia"/>
        </w:rPr>
        <w:t>　　　　三、杂粮电商物流构建策略分析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中~智~林~－杂粮企业电商市场策略分析</w:t>
      </w:r>
      <w:r>
        <w:rPr>
          <w:rFonts w:hint="eastAsia"/>
        </w:rPr>
        <w:br/>
      </w:r>
      <w:r>
        <w:rPr>
          <w:rFonts w:hint="eastAsia"/>
        </w:rPr>
        <w:br/>
      </w:r>
      <w:r>
        <w:rPr>
          <w:rFonts w:hint="eastAsia"/>
        </w:rPr>
        <w:t>图表目录</w:t>
      </w:r>
      <w:r>
        <w:rPr>
          <w:rFonts w:hint="eastAsia"/>
        </w:rPr>
        <w:br/>
      </w:r>
      <w:r>
        <w:rPr>
          <w:rFonts w:hint="eastAsia"/>
        </w:rPr>
        <w:t>　　图表 2019-2024年我国网民规模及互联网普及率</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2024-2030年我国移动网民规模及增长速度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传统杂粮消费存在的“痛点”</w:t>
      </w:r>
      <w:r>
        <w:rPr>
          <w:rFonts w:hint="eastAsia"/>
        </w:rPr>
        <w:br/>
      </w:r>
      <w:r>
        <w:rPr>
          <w:rFonts w:hint="eastAsia"/>
        </w:rPr>
        <w:t>　　图表 杂粮电子商务重构供应链流程</w:t>
      </w:r>
      <w:r>
        <w:rPr>
          <w:rFonts w:hint="eastAsia"/>
        </w:rPr>
        <w:br/>
      </w:r>
      <w:r>
        <w:rPr>
          <w:rFonts w:hint="eastAsia"/>
        </w:rPr>
        <w:t>　　图表 中国电商相关政策汇总</w:t>
      </w:r>
      <w:r>
        <w:rPr>
          <w:rFonts w:hint="eastAsia"/>
        </w:rPr>
        <w:br/>
      </w:r>
      <w:r>
        <w:rPr>
          <w:rFonts w:hint="eastAsia"/>
        </w:rPr>
        <w:t>　　图表 中国杂粮B2C市场AMC模型</w:t>
      </w:r>
      <w:r>
        <w:rPr>
          <w:rFonts w:hint="eastAsia"/>
        </w:rPr>
        <w:br/>
      </w:r>
      <w:r>
        <w:rPr>
          <w:rFonts w:hint="eastAsia"/>
        </w:rPr>
        <w:t>　　图表 2019-2024年中国杂粮电商交易规模趋势图</w:t>
      </w:r>
      <w:r>
        <w:rPr>
          <w:rFonts w:hint="eastAsia"/>
        </w:rPr>
        <w:br/>
      </w:r>
      <w:r>
        <w:rPr>
          <w:rFonts w:hint="eastAsia"/>
        </w:rPr>
        <w:t>　　图表 2019-2024年中国杂粮电商市场渗透率趋势图</w:t>
      </w:r>
      <w:r>
        <w:rPr>
          <w:rFonts w:hint="eastAsia"/>
        </w:rPr>
        <w:br/>
      </w:r>
      <w:r>
        <w:rPr>
          <w:rFonts w:hint="eastAsia"/>
        </w:rPr>
        <w:t>　　图表 2024-2030年中国杂粮电商交易规模预测趋势图</w:t>
      </w:r>
      <w:r>
        <w:rPr>
          <w:rFonts w:hint="eastAsia"/>
        </w:rPr>
        <w:br/>
      </w:r>
      <w:r>
        <w:rPr>
          <w:rFonts w:hint="eastAsia"/>
        </w:rPr>
        <w:t>　　图表 2024-2030年中国杂粮电商市场渗透率预测趋势图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718a46b8047ca" w:history="1">
        <w:r>
          <w:rPr>
            <w:rStyle w:val="Hyperlink"/>
          </w:rPr>
          <w:t>2024年版中国杂粮电商市场现状调研与发展前景分析报告</w:t>
        </w:r>
      </w:hyperlink>
      <w:r>
        <w:rPr>
          <w:color w:val="C00000"/>
        </w:rPr>
        <w:t>》，报告编号：</w:t>
      </w:r>
      <w:r>
        <w:rPr>
          <w:rFonts w:hint="eastAsia"/>
          <w:color w:val="C00000"/>
        </w:rPr>
        <w:t>1871366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718a46b8047ca" w:history="1">
        <w:r>
          <w:rPr>
            <w:rStyle w:val="Hyperlink"/>
          </w:rPr>
          <w:t>https://www.20087.com/M_NongLinMuYu/66/ZaLiangDianShangShiChangDiaoYanYuQianJingYuCe.html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2c955326b47bd" w:history="1">
      <w:r>
        <w:rPr>
          <w:rStyle w:val="Hyperlink"/>
        </w:rPr>
        <w:t>2024年版中国杂粮电商市场现状调研与发展前景分析报告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66/ZaLiangDianShangShiChangDiaoYanYuQianJingYuCe.html" TargetMode="External" Id="Rf02718a46b8047ca" /></Relationships>
</file>

<file path=word/_rels/header2.xml.rels>&#65279;<?xml version="1.0" encoding="utf-8"?><Relationships xmlns="http://schemas.openxmlformats.org/package/2006/relationships"><Relationship Type="http://schemas.openxmlformats.org/officeDocument/2006/relationships/hyperlink" Target="https://www.20087.com/M_NongLinMuYu/66/ZaLiangDianShangShiChangDiaoYanYuQianJingYuCe.html" TargetMode="External" Id="Rdb22c955326b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2024-05-02T00:03:00Z</dcterms:created>
  <dcterms:modified xsi:type="dcterms:W3CDTF">2024-05-02T01:03:00Z</dcterms:modified>
  <dc:subject>2024年版中国杂粮电商市场现状调研与发展前景分析报告</dc:subject>
  <dc:title>2024年版中国杂粮电商市场现状调研与发展前景分析报告</dc:title>
  <cp:keywords>2024年版中国杂粮电商市场现状调研与发展前景分析报告</cp:keywords>
  <dc:description>2024年版中国杂粮电商市场现状调研与发展前景分析报告</dc:description>
</cp:coreProperties>
</file>