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1b3c591f243ee" w:history="1">
              <w:r>
                <w:rPr>
                  <w:rStyle w:val="Hyperlink"/>
                </w:rPr>
                <w:t>2025-2031年中国再生板材市场调研与行业前景预测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1b3c591f243ee" w:history="1">
              <w:r>
                <w:rPr>
                  <w:rStyle w:val="Hyperlink"/>
                </w:rPr>
                <w:t>2025-2031年中国再生板材市场调研与行业前景预测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1b3c591f243ee" w:history="1">
                <w:r>
                  <w:rPr>
                    <w:rStyle w:val="Hyperlink"/>
                  </w:rPr>
                  <w:t>https://www.20087.com/7/26/ZaiShengBanCaiQianJing.html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板材是以回收的木质纤维、废旧家具、建筑模板、农业废弃物等为原料，通过物理或化学处理工艺重新压制而成的建筑与装饰用板材，其发展源于资源节约与循环经济理念的深化。目前，再生板材在家具制造、室内装修、包装材料及临时建筑等领域已形成稳定应用，尤其在中低端市场具备较强的成本优势。主流工艺包括热压成型、胶黏剂复合、纤维重组等，产品类型涵盖再生刨花板、纤维板、木塑复合板等，性能上已能满足多数非结构用途的强度与耐久性要求。行业在原料分选、胶黏剂环保性、产品一致性等方面持续改进，低甲醛或无醛添加胶黏剂的应用逐步普及，提升了产品的环境友好度。然而，再生板材仍面临原料来源不稳定、杂质含量波动大、产品性能均一性不足等技术挑战，尤其在高端装饰与承重结构领域，其市场接受度仍不及原生木材或高规格人造板。此外，公众对其“再生”属性的认知偏差，以及部分低端产品存在的质量隐患，也在一定程度上影响了行业整体形象与市场拓展。</w:t>
      </w:r>
      <w:r>
        <w:rPr>
          <w:rFonts w:hint="eastAsia"/>
        </w:rPr>
        <w:br/>
      </w:r>
      <w:r>
        <w:rPr>
          <w:rFonts w:hint="eastAsia"/>
        </w:rPr>
        <w:t>　　再生板材的未来发展将聚焦于原料多元化、工艺绿色化与产品高端化三大方向。随着垃圾分类体系的完善与回收网络的健全，原料供应的稳定性与品质可控性将大大提升，推动生产过程的标准化与规模化。生物基胶黏剂、无机胶凝材料及纳米增强技术的应用，将进一步改善板材的力学性能、防火阻燃性与环保指标，拓展其在高端家居、公共空间装修及半结构用途中的应用边界。同时，数字化技术将被引入生产流程，实现从原料配比、压制参数到成品检测的全过程智能控制，提升产品一致性和良品率。在可持续发展趋势下，再生板材的碳足迹认证、可追溯体系及生命周期评估将成为市场准入的重要依据，推动行业由粗放式发展向高质量、低碳化转型。政策层面，绿色建材推广、建筑节能标准提升以及废弃物资源化利用目标的设定，将持续为再生板材创造有利的市场环境。长远来看，再生板材有望在循环经济框架下，成为传统木材与高耗能建材的重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1b3c591f243ee" w:history="1">
        <w:r>
          <w:rPr>
            <w:rStyle w:val="Hyperlink"/>
          </w:rPr>
          <w:t>2025-2031年中国再生板材市场调研与行业前景预测</w:t>
        </w:r>
      </w:hyperlink>
      <w:r>
        <w:rPr>
          <w:rFonts w:hint="eastAsia"/>
        </w:rPr>
        <w:t>》系统分析了再生板材行业的市场规模、供需关系及产业链结构，详细梳理了再生板材细分市场的品牌竞争态势与价格变化，重点剖析了行业内主要企业的经营状况，揭示了再生板材市场集中度与竞争格局。报告结合再生板材技术现状及未来发展方向，对行业前景进行了科学预测，明确了再生板材发展趋势、潜在机遇与风险。通过SWOT分析，为再生板材企业、投资者及政府部门提供了权威、客观的行业洞察与决策支持，助力把握再生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再生板材行业概述</w:t>
      </w:r>
      <w:r>
        <w:rPr>
          <w:rFonts w:hint="eastAsia"/>
        </w:rPr>
        <w:br/>
      </w:r>
      <w:r>
        <w:rPr>
          <w:rFonts w:hint="eastAsia"/>
        </w:rPr>
        <w:t>　　第一节 再生板材定义与分类</w:t>
      </w:r>
      <w:r>
        <w:rPr>
          <w:rFonts w:hint="eastAsia"/>
        </w:rPr>
        <w:br/>
      </w:r>
      <w:r>
        <w:rPr>
          <w:rFonts w:hint="eastAsia"/>
        </w:rPr>
        <w:t>　　第二节 再生板材应用领域</w:t>
      </w:r>
      <w:r>
        <w:rPr>
          <w:rFonts w:hint="eastAsia"/>
        </w:rPr>
        <w:br/>
      </w:r>
      <w:r>
        <w:rPr>
          <w:rFonts w:hint="eastAsia"/>
        </w:rPr>
        <w:t>　　第三节 再生板材行业经济指标分析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一、国内再生板材产能及利用情况</w:t>
      </w:r>
      <w:r>
        <w:rPr>
          <w:rFonts w:hint="eastAsia"/>
        </w:rPr>
        <w:br/>
      </w:r>
      <w:r>
        <w:rPr>
          <w:rFonts w:hint="eastAsia"/>
        </w:rPr>
        <w:t>　　　　二、再生板材产能扩张与投资动态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三、2025-2031年再生板材产量预测</w:t>
      </w:r>
      <w:r>
        <w:rPr>
          <w:rFonts w:hint="eastAsia"/>
        </w:rPr>
        <w:br/>
      </w:r>
      <w:r>
        <w:rPr>
          <w:rFonts w:hint="eastAsia"/>
        </w:rPr>
        <w:t>　　第三节 2025-2031年再生板材市场需求与销售分析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一、2024-2025年再生板材行业需求现状</w:t>
      </w:r>
      <w:r>
        <w:rPr>
          <w:rFonts w:hint="eastAsia"/>
        </w:rPr>
        <w:br/>
      </w:r>
      <w:r>
        <w:rPr>
          <w:rFonts w:hint="eastAsia"/>
        </w:rPr>
        <w:t>　　　　二、再生板材客户群体与需求特点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2019-2024年中国再生板材行业规模情况</w:t>
      </w:r>
      <w:r>
        <w:rPr>
          <w:rFonts w:hint="eastAsia"/>
        </w:rPr>
        <w:br/>
      </w:r>
      <w:r>
        <w:rPr>
          <w:rFonts w:hint="eastAsia"/>
        </w:rPr>
        <w:t>　　　　一、再生板材行业企业数量规模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一、再生板材行业盈利能力</w:t>
      </w:r>
      <w:r>
        <w:rPr>
          <w:rFonts w:hint="eastAsia"/>
        </w:rPr>
        <w:br/>
      </w:r>
      <w:r>
        <w:rPr>
          <w:rFonts w:hint="eastAsia"/>
        </w:rPr>
        <w:t>　　　　二、再生板材行业偿债能力</w:t>
      </w:r>
      <w:r>
        <w:rPr>
          <w:rFonts w:hint="eastAsia"/>
        </w:rPr>
        <w:br/>
      </w:r>
      <w:r>
        <w:rPr>
          <w:rFonts w:hint="eastAsia"/>
        </w:rPr>
        <w:t>　　　　三、再生板材行业营运能力</w:t>
      </w:r>
      <w:r>
        <w:rPr>
          <w:rFonts w:hint="eastAsia"/>
        </w:rPr>
        <w:br/>
      </w:r>
      <w:r>
        <w:rPr>
          <w:rFonts w:hint="eastAsia"/>
        </w:rPr>
        <w:t>　　　　四、再生板材行业发展能力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中国再生板材行业竞争格局分析</w:t>
      </w:r>
      <w:r>
        <w:rPr>
          <w:rFonts w:hint="eastAsia"/>
        </w:rPr>
        <w:br/>
      </w:r>
      <w:r>
        <w:rPr>
          <w:rFonts w:hint="eastAsia"/>
        </w:rPr>
        <w:t>　　第一节 再生板材行业竞争格局总览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中国再生板材行业风险与对策</w:t>
      </w:r>
      <w:r>
        <w:rPr>
          <w:rFonts w:hint="eastAsia"/>
        </w:rPr>
        <w:br/>
      </w:r>
      <w:r>
        <w:rPr>
          <w:rFonts w:hint="eastAsia"/>
        </w:rPr>
        <w:t>　　第一节 再生板材行业SWOT分析</w:t>
      </w:r>
      <w:r>
        <w:rPr>
          <w:rFonts w:hint="eastAsia"/>
        </w:rPr>
        <w:br/>
      </w:r>
      <w:r>
        <w:rPr>
          <w:rFonts w:hint="eastAsia"/>
        </w:rPr>
        <w:t>　　　　一、再生板材行业优势</w:t>
      </w:r>
      <w:r>
        <w:rPr>
          <w:rFonts w:hint="eastAsia"/>
        </w:rPr>
        <w:br/>
      </w:r>
      <w:r>
        <w:rPr>
          <w:rFonts w:hint="eastAsia"/>
        </w:rPr>
        <w:t>　　　　二、再生板材行业劣势</w:t>
      </w:r>
      <w:r>
        <w:rPr>
          <w:rFonts w:hint="eastAsia"/>
        </w:rPr>
        <w:br/>
      </w:r>
      <w:r>
        <w:rPr>
          <w:rFonts w:hint="eastAsia"/>
        </w:rPr>
        <w:t>　　　　三、再生板材市场机会</w:t>
      </w:r>
      <w:r>
        <w:rPr>
          <w:rFonts w:hint="eastAsia"/>
        </w:rPr>
        <w:br/>
      </w:r>
      <w:r>
        <w:rPr>
          <w:rFonts w:hint="eastAsia"/>
        </w:rPr>
        <w:t>　　　　四、再生板材市场威胁</w:t>
      </w:r>
      <w:r>
        <w:rPr>
          <w:rFonts w:hint="eastAsia"/>
        </w:rPr>
        <w:br/>
      </w:r>
      <w:r>
        <w:rPr>
          <w:rFonts w:hint="eastAsia"/>
        </w:rPr>
        <w:t>　　第二节 再生板材行业风险及对策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中智^林^：再生板材行业发展建议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再生板材行业历程</w:t>
      </w:r>
      <w:r>
        <w:rPr>
          <w:rFonts w:hint="eastAsia"/>
        </w:rPr>
        <w:br/>
      </w:r>
      <w:r>
        <w:rPr>
          <w:rFonts w:hint="eastAsia"/>
        </w:rPr>
        <w:t>　　图表 再生板材行业生命周期</w:t>
      </w:r>
      <w:r>
        <w:rPr>
          <w:rFonts w:hint="eastAsia"/>
        </w:rPr>
        <w:br/>
      </w:r>
      <w:r>
        <w:rPr>
          <w:rFonts w:hint="eastAsia"/>
        </w:rPr>
        <w:t>　　图表 再生板材行业产业链分析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1b3c591f243ee" w:history="1">
        <w:r>
          <w:rPr>
            <w:rStyle w:val="Hyperlink"/>
          </w:rPr>
          <w:t>2025-2031年中国再生板材市场调研与行业前景预测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1b3c591f243ee" w:history="1">
        <w:r>
          <w:rPr>
            <w:rStyle w:val="Hyperlink"/>
          </w:rPr>
          <w:t>https://www.20087.com/7/26/ZaiShengBanCaiQianJing.html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热点：再生板是什么材质、再生板材加工项目、replasterial官网、秸秆人造板材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a435205c48de" w:history="1">
      <w:r>
        <w:rPr>
          <w:rStyle w:val="Hyperlink"/>
        </w:rPr>
        <w:t>2025-2031年中国再生板材市场调研与行业前景预测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aiShengBanCaiQianJing.html" TargetMode="External" Id="R05f1b3c591f2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aiShengBanCaiQianJing.html" TargetMode="External" Id="R0249a435205c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2025-08-18T06:41:48Z</dcterms:created>
  <dcterms:modified xsi:type="dcterms:W3CDTF">2025-08-18T07:41:48Z</dcterms:modified>
  <dc:subject>2025-2031年中国再生板材市场调研与行业前景预测</dc:subject>
  <dc:title>2025-2031年中国再生板材市场调研与行业前景预测</dc:title>
  <cp:keywords>2025-2031年中国再生板材市场调研与行业前景预测</cp:keywords>
  <dc:description>2025-2031年中国再生板材市场调研与行业前景预测</dc:description>
</cp:coreProperties>
</file>