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47eeb2dd7457f" w:history="1">
              <w:r>
                <w:rPr>
                  <w:rStyle w:val="Hyperlink"/>
                </w:rPr>
                <w:t>2026-2032年中国谷物分配器市场调查研究与发展前景预测报告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47eeb2dd7457f" w:history="1">
              <w:r>
                <w:rPr>
                  <w:rStyle w:val="Hyperlink"/>
                </w:rPr>
                <w:t>2026-2032年中国谷物分配器市场调查研究与发展前景预测报告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47eeb2dd7457f" w:history="1">
                <w:r>
                  <w:rPr>
                    <w:rStyle w:val="Hyperlink"/>
                  </w:rPr>
                  <w:t>https://www.20087.com/7/26/GuWuFenPeiQiShiChangQianJing.html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谷物分配器是家庭与商业厨房的食材管理工具，主要用于储存与定量取用米、面、杂粮等干燥食材，主流产品采用食品级PP或 Tritan 材质，强调密封防潮、透明可视及一键定量出料（如30g/60g档位）。高端型号集成电子称重、保质期提醒及防虫设计。然而，多数机械式分配器存在卡料、计量不准问题；且长期使用后硅胶密封圈老化，导致防潮失效。用户对“智能互联”期待高，但现有产品缺乏与饮食管理APP的数据打通。</w:t>
      </w:r>
      <w:r>
        <w:rPr>
          <w:rFonts w:hint="eastAsia"/>
        </w:rPr>
        <w:br/>
      </w:r>
      <w:r>
        <w:rPr>
          <w:rFonts w:hint="eastAsia"/>
        </w:rPr>
        <w:t>　　未来，谷物分配器将向精准营养、闭环保鲜与智能厨房协同方向演进。市场调研网指出，AI算法根据家庭成员健康数据推荐每日谷物摄入量，并自动分配；氮气填充或真空保鲜模块可延长食材新鲜度。在可持续包装趋势下，分配器将支持散装 refill 站对接，减少预包装浪费。此外，模块化仓体设计适配不同粒径食材（如藜麦 vs 大米）。若能建立覆盖食品安全—计量精度—营养指导的认证体系，并接入智能家居膳食管理平台，谷物分配器将从储存容器升级为家庭健康饮食的智能调度终端。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b47eeb2dd7457f" w:history="1">
        <w:r>
          <w:rPr>
            <w:rStyle w:val="Hyperlink"/>
          </w:rPr>
          <w:t>2026-2032年中国谷物分配器市场调查研究与发展前景预测报告</w:t>
        </w:r>
      </w:hyperlink>
      <w:r>
        <w:rPr>
          <w:rFonts w:hint="eastAsia"/>
        </w:rPr>
        <w:t>》，2025年谷物分配器行业市场规模达 亿元，预计2032年市场规模将达 亿元，期间年均复合增长率（CAGR）达 %。报告基于国家统计局、相关行业协会的详实数据，系统分析谷物分配器行业的市场规模、技术现状及竞争格局，梳理谷物分配器产业链结构和供需变化。报告结合宏观经济环境，研判谷物分配器行业发展趋势与前景，评估不同细分领域的发展潜力；通过分析谷物分配器重点企业的市场表现，揭示行业集中度变化与竞争态势，并客观识别谷物分配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中国不同产品类型谷物分配器增长趋势2021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台式机</w:t>
      </w:r>
      <w:r>
        <w:rPr>
          <w:rFonts w:hint="eastAsia"/>
        </w:rPr>
        <w:br/>
      </w:r>
      <w:r>
        <w:rPr>
          <w:rFonts w:hint="eastAsia"/>
        </w:rPr>
        <w:t>　　1.3 从不同应用，谷物分配器主要包括如下几个方面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中国不同应用谷物分配器增长趋势2021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中国谷物分配器发展现状及未来趋势（2021-2032）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中国市场谷物分配器收入及增长率（2021-2032）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中国市场谷物分配器销量及增长率（2021-2032）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中国市场主要谷物分配器厂商分析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中国市场主要厂商谷物分配器销量及市场占有率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中国市场主要厂商谷物分配器销量（2021-2026）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中国市场主要厂商谷物分配器销量市场份额（2021-2026）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中国市场主要厂商谷物分配器收入及市场占有率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中国市场主要厂商谷物分配器收入（2021-2026）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中国市场主要厂商谷物分配器收入市场份额（2021-2026）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2025年中国市场主要厂商谷物分配器收入排名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中国市场主要厂商谷物分配器价格（2021-2026）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中国市场主要厂商谷物分配器总部及产地分布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中国市场主要厂商成立时间及谷物分配器商业化日期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中国市场主要厂商谷物分配器产品类型及应用</w:t>
      </w:r>
      <w:r>
        <w:rPr>
          <w:rFonts w:hint="eastAsia"/>
        </w:rPr>
        <w:br/>
      </w:r>
      <w:r>
        <w:rPr>
          <w:rFonts w:hint="eastAsia"/>
        </w:rPr>
        <w:t>　　2.7 谷物分配器行业集中度、竞争程度分析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谷物分配器行业集中度分析：2025年中国Top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中国市场谷物分配器第一梯队、第二梯队和第三梯队厂商（品牌）及2025年市场份额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</w:t>
      </w:r>
      <w:r>
        <w:rPr>
          <w:rFonts w:hint="eastAsia"/>
        </w:rPr>
        <w:br/>
      </w:r>
      <w:r>
        <w:rPr>
          <w:rFonts w:hint="eastAsia"/>
        </w:rPr>
        <w:t>　　　　3.11.1 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公司简介及主要业务</w:t>
      </w:r>
      <w:r>
        <w:rPr>
          <w:rFonts w:hint="eastAsia"/>
        </w:rPr>
        <w:br/>
      </w:r>
      <w:r>
        <w:rPr>
          <w:rFonts w:hint="eastAsia"/>
        </w:rPr>
        <w:t>　　　　3.11.5 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重点企业（17）在中国市场谷物分配器销量、收入、价格及毛利率（2021-2026）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不同产品类型谷物分配器分析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中国市场不同产品类型谷物分配器销量（2021-2032）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中国市场不同产品类型谷物分配器销量及市场份额（2021-2026）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中国市场不同产品类型谷物分配器销量预测（2027-2032）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中国市场不同产品类型谷物分配器规模（2021-2032）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中国市场不同产品类型谷物分配器规模及市场份额（2021-2026）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中国市场不同产品类型谷物分配器规模预测（2027-2032）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中国市场不同产品类型谷物分配器价格走势（2021-2032）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不同应用谷物分配器分析</w:t>
      </w:r>
      <w:r>
        <w:rPr>
          <w:rFonts w:hint="eastAsia"/>
        </w:rPr>
        <w:br/>
      </w:r>
      <w:r>
        <w:rPr>
          <w:rFonts w:hint="eastAsia"/>
        </w:rPr>
        <w:t>　　5.1 中国市场不同应用谷物分配器销量（2021-2032）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中国市场不同应用谷物分配器销量及市场份额（2021-2026）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中国市场不同应用谷物分配器销量预测（2027-2032）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中国市场不同应用谷物分配器规模（2021-2032）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中国市场不同应用谷物分配器规模及市场份额（2021-2026）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中国市场不同应用谷物分配器规模预测（2027-2032）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中国市场不同应用谷物分配器价格走势（2021-2032）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谷物分配器行业发展分析---发展趋势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谷物分配器行业发展分析---厂商壁垒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谷物分配器行业发展分析---驱动因素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谷物分配器行业发展分析---制约因素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谷物分配器中国企业SWOT分析</w:t>
      </w:r>
      <w:r>
        <w:rPr>
          <w:rFonts w:hint="eastAsia"/>
        </w:rPr>
        <w:br/>
      </w:r>
      <w:r>
        <w:rPr>
          <w:rFonts w:hint="eastAsia"/>
        </w:rPr>
        <w:t>　　6.6 谷物分配器行业发展分析---行业政策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谷物分配器行业产业链简介</w:t>
      </w:r>
      <w:r>
        <w:rPr>
          <w:rFonts w:hint="eastAsia"/>
        </w:rPr>
        <w:br/>
      </w:r>
      <w:r>
        <w:rPr>
          <w:rFonts w:hint="eastAsia"/>
        </w:rPr>
        <w:t>　　7.2 谷物分配器产业链分析-上游</w:t>
      </w:r>
      <w:r>
        <w:rPr>
          <w:rFonts w:hint="eastAsia"/>
        </w:rPr>
        <w:br/>
      </w:r>
      <w:r>
        <w:rPr>
          <w:rFonts w:hint="eastAsia"/>
        </w:rPr>
        <w:t>　　7.3 谷物分配器产业链分析-中游</w:t>
      </w:r>
      <w:r>
        <w:rPr>
          <w:rFonts w:hint="eastAsia"/>
        </w:rPr>
        <w:br/>
      </w:r>
      <w:r>
        <w:rPr>
          <w:rFonts w:hint="eastAsia"/>
        </w:rPr>
        <w:t>　　7.4 谷物分配器产业链分析-下游</w:t>
      </w:r>
      <w:r>
        <w:rPr>
          <w:rFonts w:hint="eastAsia"/>
        </w:rPr>
        <w:br/>
      </w:r>
      <w:r>
        <w:rPr>
          <w:rFonts w:hint="eastAsia"/>
        </w:rPr>
        <w:t>　　7.5 谷物分配器行业采购模式</w:t>
      </w:r>
      <w:r>
        <w:rPr>
          <w:rFonts w:hint="eastAsia"/>
        </w:rPr>
        <w:br/>
      </w:r>
      <w:r>
        <w:rPr>
          <w:rFonts w:hint="eastAsia"/>
        </w:rPr>
        <w:t>　　7.6 谷物分配器行业生产模式</w:t>
      </w:r>
      <w:r>
        <w:rPr>
          <w:rFonts w:hint="eastAsia"/>
        </w:rPr>
        <w:br/>
      </w:r>
      <w:r>
        <w:rPr>
          <w:rFonts w:hint="eastAsia"/>
        </w:rPr>
        <w:t>　　7.7 谷物分配器行业销售模式及销售渠道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中国本土谷物分配器产能、产量分析</w:t>
      </w:r>
      <w:r>
        <w:rPr>
          <w:rFonts w:hint="eastAsia"/>
        </w:rPr>
        <w:br/>
      </w:r>
      <w:r>
        <w:rPr>
          <w:rFonts w:hint="eastAsia"/>
        </w:rPr>
        <w:t>　　8.1 中国谷物分配器供需现状及预测（2021-2032）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中国谷物分配器产能、产量、产能利用率及发展趋势（2021-2032）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中国谷物分配器产量、市场需求量及发展趋势（2021-2032）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中国谷物分配器进出口分析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中国市场谷物分配器主要进口来源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中国市场谷物分配器主要出口目的地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不同产品类型谷物分配器市场规模2021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不同应用谷物分配器市场规模2021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中国市场主要厂商谷物分配器销量（2021-2026）&amp;（千件）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中国市场主要厂商谷物分配器销量市场份额（2021-2026）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中国市场主要厂商谷物分配器收入（2021-2026）&amp;（万元）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中国市场主要厂商谷物分配器收入份额（2021-2026）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2025年中国主要生产商谷物分配器收入排名（万元）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中国市场主要厂商谷物分配器价格（2021-2026）&amp;（元/件）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中国市场主要厂商谷物分配器总部及产地分布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中国市场主要厂商成立时间及谷物分配器商业化日期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中国市场主要厂商谷物分配器产品类型及应用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2025年中国市场谷物分配器主要厂商市场地位（第一梯队、第二梯队和第三梯队）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谷物分配器市场投资、并购等现状分析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公司简介及主要业务</w:t>
      </w:r>
      <w:r>
        <w:rPr>
          <w:rFonts w:hint="eastAsia"/>
        </w:rPr>
        <w:br/>
      </w:r>
      <w:r>
        <w:rPr>
          <w:rFonts w:hint="eastAsia"/>
        </w:rPr>
        <w:t>　　表 68： 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谷物分配器生产基地、总部、竞争对手及市场地位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谷物分配器产品规格、参数及市场应用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谷物分配器销量（千件）、收入（万元）、价格（元/件）及毛利率（2021-2026）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中国市场不同产品类型谷物分配器销量（2021-2026）&amp;（千件）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中国市场不同产品类型谷物分配器销量市场份额（2021-2026）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中国市场不同产品类型谷物分配器销量预测（2027-2032）&amp;（千件）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中国市场不同产品类型谷物分配器销量市场份额预测（2027-2032）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中国市场不同产品类型谷物分配器规模（2021-2026）&amp;（万元）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中国市场不同产品类型谷物分配器规模市场份额（2021-2026）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中国市场不同产品类型谷物分配器规模预测（2027-2032）&amp;（万元）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中国市场不同产品类型谷物分配器规模市场份额预测（2027-2032）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中国市场不同应用谷物分配器销量（2021-2026）&amp;（千件）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中国市场不同应用谷物分配器销量市场份额（2021-2026）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中国市场不同应用谷物分配器销量预测（2027-2032）&amp;（千件）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中国市场不同应用谷物分配器销量市场份额预测（2027-2032）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中国市场不同应用谷物分配器规模（2021-2026）&amp;（万元）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中国市场不同应用谷物分配器规模市场份额（2021-2026）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中国市场不同应用谷物分配器规模预测（2027-2032）&amp;（万元）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中国市场不同应用谷物分配器规模市场份额预测（2027-2032）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谷物分配器行业发展分析---发展趋势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谷物分配器行业发展分析---厂商壁垒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谷物分配器行业发展分析---驱动因素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谷物分配器行业发展分析---制约因素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谷物分配器行业相关重点政策一览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谷物分配器行业供应链分析</w:t>
      </w:r>
      <w:r>
        <w:rPr>
          <w:rFonts w:hint="eastAsia"/>
        </w:rPr>
        <w:br/>
      </w:r>
      <w:r>
        <w:rPr>
          <w:rFonts w:hint="eastAsia"/>
        </w:rPr>
        <w:t>　　表 126： 谷物分配器上游原料供应商</w:t>
      </w:r>
      <w:r>
        <w:rPr>
          <w:rFonts w:hint="eastAsia"/>
        </w:rPr>
        <w:br/>
      </w:r>
      <w:r>
        <w:rPr>
          <w:rFonts w:hint="eastAsia"/>
        </w:rPr>
        <w:t>　　表 127： 谷物分配器行业主要下游客户</w:t>
      </w:r>
      <w:r>
        <w:rPr>
          <w:rFonts w:hint="eastAsia"/>
        </w:rPr>
        <w:br/>
      </w:r>
      <w:r>
        <w:rPr>
          <w:rFonts w:hint="eastAsia"/>
        </w:rPr>
        <w:t>　　表 128： 谷物分配器典型经销商</w:t>
      </w:r>
      <w:r>
        <w:rPr>
          <w:rFonts w:hint="eastAsia"/>
        </w:rPr>
        <w:br/>
      </w:r>
      <w:r>
        <w:rPr>
          <w:rFonts w:hint="eastAsia"/>
        </w:rPr>
        <w:t>　　表 129： 中国谷物分配器产量、销量、进口量及出口量（2021-2026）&amp;（千件）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中国谷物分配器产量、销量、进口量及出口量预测（2027-2032）&amp;（千件）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中国市场谷物分配器主要进口来源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中国市场谷物分配器主要出口目的地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谷物分配器产品图片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中国不同产品类型谷物分配器市场规模市场份额2025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台式机产品图片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中国不同应用谷物分配器市场份额2025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中国市场谷物分配器市场规模，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中国市场谷物分配器收入及增长率（2021-2032）&amp;（万元）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中国市场谷物分配器销量及增长率（2021-2032）&amp;（千件）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2025年中国市场主要厂商谷物分配器销量市场份额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2025年中国市场主要厂商谷物分配器收入市场份额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2025年中国市场前五大厂商谷物分配器市场份额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2025年中国市场谷物分配器第一梯队、第二梯队和第三梯队厂商（品牌）及市场份额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中国市场不同产品类型谷物分配器价格走势（2021-2032）&amp;（元/件）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中国市场不同应用谷物分配器价格走势（2021-2032）&amp;（元/件）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谷物分配器中国企业SWOT分析</w:t>
      </w:r>
      <w:r>
        <w:rPr>
          <w:rFonts w:hint="eastAsia"/>
        </w:rPr>
        <w:br/>
      </w:r>
      <w:r>
        <w:rPr>
          <w:rFonts w:hint="eastAsia"/>
        </w:rPr>
        <w:t>　　图 18： 谷物分配器产业链</w:t>
      </w:r>
      <w:r>
        <w:rPr>
          <w:rFonts w:hint="eastAsia"/>
        </w:rPr>
        <w:br/>
      </w:r>
      <w:r>
        <w:rPr>
          <w:rFonts w:hint="eastAsia"/>
        </w:rPr>
        <w:t>　　图 19： 谷物分配器行业采购模式分析</w:t>
      </w:r>
      <w:r>
        <w:rPr>
          <w:rFonts w:hint="eastAsia"/>
        </w:rPr>
        <w:br/>
      </w:r>
      <w:r>
        <w:rPr>
          <w:rFonts w:hint="eastAsia"/>
        </w:rPr>
        <w:t>　　图 20： 谷物分配器行业生产模式分析</w:t>
      </w:r>
      <w:r>
        <w:rPr>
          <w:rFonts w:hint="eastAsia"/>
        </w:rPr>
        <w:br/>
      </w:r>
      <w:r>
        <w:rPr>
          <w:rFonts w:hint="eastAsia"/>
        </w:rPr>
        <w:t>　　图 21： 谷物分配器行业销售模式分析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中国谷物分配器产能、产量、产能利用率及发展趋势（2021-2032）&amp;（千件）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中国谷物分配器产量、市场需求量及发展趋势（2021-2032）&amp;（千件）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47eeb2dd7457f" w:history="1">
        <w:r>
          <w:rPr>
            <w:rStyle w:val="Hyperlink"/>
          </w:rPr>
          <w:t>2026-2032年中国谷物分配器市场调查研究与发展前景预测报告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47eeb2dd7457f" w:history="1">
        <w:r>
          <w:rPr>
            <w:rStyle w:val="Hyperlink"/>
          </w:rPr>
          <w:t>https://www.20087.com/7/26/GuWuFenPeiQiShiChangQianJing.html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热点：谷物水分测量仪使用说明、谷物水分测量仪使用说明、强化谷物、谷物分选、我的世界物质聚合器、谷物水分测量仪pm8188new怎么用、谷物分离机、谷物分配器如何安装、卡萨帝谷物分配器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8506d297e476b" w:history="1">
      <w:r>
        <w:rPr>
          <w:rStyle w:val="Hyperlink"/>
        </w:rPr>
        <w:t>2026-2032年中国谷物分配器市场调查研究与发展前景预测报告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uWuFenPeiQiShiChangQianJing.html" TargetMode="External" Id="Rd4b47eeb2dd7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uWuFenPeiQiShiChangQianJing.html" TargetMode="External" Id="R2c38506d297e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2026-02-08T01:54:54Z</dcterms:created>
  <dcterms:modified xsi:type="dcterms:W3CDTF">2026-02-08T02:54:54Z</dcterms:modified>
  <dc:subject>2026-2032年中国谷物分配器市场调查研究与发展前景预测报告</dc:subject>
  <dc:title>2026-2032年中国谷物分配器市场调查研究与发展前景预测报告</dc:title>
  <cp:keywords>2026-2032年中国谷物分配器市场调查研究与发展前景预测报告</cp:keywords>
  <dc:description>2026-2032年中国谷物分配器市场调查研究与发展前景预测报告</dc:description>
</cp:coreProperties>
</file>