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e035e07184a18" w:history="1">
              <w:r>
                <w:rPr>
                  <w:rStyle w:val="Hyperlink"/>
                </w:rPr>
                <w:t>2012年中国挂面市场调研及未来三年发展前景预测报告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e035e07184a18" w:history="1">
              <w:r>
                <w:rPr>
                  <w:rStyle w:val="Hyperlink"/>
                </w:rPr>
                <w:t>2012年中国挂面市场调研及未来三年发展前景预测报告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8e035e07184a18" w:history="1">
                <w:r>
                  <w:rPr>
                    <w:rStyle w:val="Hyperlink"/>
                  </w:rPr>
                  <w:t>https://www.20087.com/9/A6/GuaMianShiChangQianJing.html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2010-2012年全球挂面市场发展状况分析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2010-2012年全球挂面市场规模与特点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2010-2012年全球挂面主要国家与地区分析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2012-2015年全球挂面行业发展趋势分析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2010-2012年中国挂面行业运行环境解析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2010-2012年中国挂面行业发展政策环境分析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2010-2012年中国挂面行业发展社会环境分析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2010-2012年中国挂面行业运行动态分析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2010-2012年中国挂面市场规模与特点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一、2010-2012年中国挂面市场规模与增长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二、2010-2012年中国挂面市场特点</w:t>
      </w:r>
      <w:r>
        <w:rPr>
          <w:rFonts w:hint="eastAsia"/>
        </w:rPr>
        <w:br/>
      </w:r>
      <w:r>
        <w:rPr>
          <w:rFonts w:hint="eastAsia"/>
        </w:rPr>
        <w:t>　　第二节 2010-2012年中国挂面市场结构分析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2010-2012年中国挂面细分行业分析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2005-2010年中国挂面行业主要数据分析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2005-2010年中国挂面行业规模分析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2010年中国挂面行业结构分析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2005-2010年中国挂面行业产值分析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2005-2010年中国挂面行业成本费用分析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2005-2010年中国挂面行业盈利能力分析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2010-2012年中国挂面细分市场深度研究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2010-2012年中国挂面家用市场分析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2010-2012年中国挂面商用市场分析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2010-2012年中国挂面用户市场调查研究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2010-2012年中国挂面用户关注因素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2010-2012年中国挂面用户需求调查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2010-2012年中国挂面行业市场竞争格局分析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2010-2012年中国挂面整体竞争格局分析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2010-2012年中国挂面行业技术竞争分析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2010-2012年中国挂面行业集中度分析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2012-2015年中国挂面行业竞争走势分析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2010-2012年中国挂面重点厂商竞争力对比分析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2012-2015年中国挂面行业投资机会与风险分析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2012-2015年中国挂面行业投资环境分析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一、挂面投资潜力分析</w:t>
      </w:r>
      <w:r>
        <w:rPr>
          <w:rFonts w:hint="eastAsia"/>
        </w:rPr>
        <w:br/>
      </w:r>
      <w:r>
        <w:rPr>
          <w:rFonts w:hint="eastAsia"/>
        </w:rPr>
        <w:t>　　　　二、挂面投资吸引力分析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2012-2015年中国挂面行业投资风险分析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2012-2015年中国挂面行业市场前景预测分析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2012-2015年中国挂面市场趋势分析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2012-2015年中国挂面市场规模预测分析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中.智.林.－2012-2015年中国挂面市场结构预测分析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e035e07184a18" w:history="1">
        <w:r>
          <w:rPr>
            <w:rStyle w:val="Hyperlink"/>
          </w:rPr>
          <w:t>2012年中国挂面市场调研及未来三年发展前景预测报告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8e035e07184a18" w:history="1">
        <w:r>
          <w:rPr>
            <w:rStyle w:val="Hyperlink"/>
          </w:rPr>
          <w:t>https://www.20087.com/9/A6/GuaMianShiChangQianJing.html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1c27eaf9a4ee0" w:history="1">
      <w:r>
        <w:rPr>
          <w:rStyle w:val="Hyperlink"/>
        </w:rPr>
        <w:t>2012年中国挂面市场调研及未来三年发展前景预测报告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GuaMianShiChangQianJing.html" TargetMode="External" Id="R8b8e035e0718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GuaMianShiChangQianJing.html" TargetMode="External" Id="R9a81c27eaf9a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2012-02-16T07:31:00Z</dcterms:created>
  <dcterms:modified xsi:type="dcterms:W3CDTF">2012-02-16T08:31:00Z</dcterms:modified>
  <dc:subject>2012年中国挂面市场调研及未来三年发展前景预测报告</dc:subject>
  <dc:title>2012年中国挂面市场调研及未来三年发展前景预测报告</dc:title>
  <cp:keywords>2012年中国挂面市场调研及未来三年发展前景预测报告</cp:keywords>
  <dc:description>2012年中国挂面市场调研及未来三年发展前景预测报告</dc:description>
</cp:coreProperties>
</file>