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d5a1706084c74" w:history="1">
              <w:r>
                <w:rPr>
                  <w:rStyle w:val="Hyperlink"/>
                </w:rPr>
                <w:t>2025-2031年中国稻谷加工业市场现状深度调研与发展趋势报告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d5a1706084c74" w:history="1">
              <w:r>
                <w:rPr>
                  <w:rStyle w:val="Hyperlink"/>
                </w:rPr>
                <w:t>2025-2031年中国稻谷加工业市场现状深度调研与发展趋势报告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d5a1706084c74" w:history="1">
                <w:r>
                  <w:rPr>
                    <w:rStyle w:val="Hyperlink"/>
                  </w:rPr>
                  <w:t>https://www.20087.com/9/96/DaoGuJiaGongYeXianZhuangYuFaZhan.html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加工业在全球粮食产业中占据核心地位，涉及稻谷的脱壳、碾米、分级、包装等多个环节。近年来，随着农业机械化水平的提升和加工技术的创新，稻谷加工的效率和产品质量有了显著提高。先进的加工设备可以精确控制稻米的营养保留，减少损耗，同时，绿色加工技术的应用减少了加工过程中的环境污染。此外，稻谷副产品的综合利用，如米糠油、米糠蛋白的开发，也增加了行业的附加值。</w:t>
      </w:r>
      <w:r>
        <w:rPr>
          <w:rFonts w:hint="eastAsia"/>
        </w:rPr>
        <w:br/>
      </w:r>
      <w:r>
        <w:rPr>
          <w:rFonts w:hint="eastAsia"/>
        </w:rPr>
        <w:t>　　未来，稻谷加工业将朝着智能化、绿色化方向发展。一方面，智能化生产线的应用将提升加工的自动化水平，通过物联网、大数据分析实现稻谷加工的精准控制，保证产品质量的同时降低能耗。另一方面，绿色加工技术将进一步推广，比如采用低温加工、节能设备，以及对副产品的高值化利用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d5a1706084c74" w:history="1">
        <w:r>
          <w:rPr>
            <w:rStyle w:val="Hyperlink"/>
          </w:rPr>
          <w:t>2025-2031年中国稻谷加工业市场现状深度调研与发展趋势报告</w:t>
        </w:r>
      </w:hyperlink>
      <w:r>
        <w:rPr>
          <w:rFonts w:hint="eastAsia"/>
        </w:rPr>
        <w:t>》依托行业权威数据及长期市场监测信息，系统分析了稻谷加工业行业的市场规模、供需关系、竞争格局及重点企业经营状况，并结合稻谷加工业行业发展现状，科学预测了稻谷加工业市场前景与技术发展方向。报告通过SWOT分析，揭示了稻谷加工业行业机遇与潜在风险，为投资者提供了全面的现状分析与前景评估，助力挖掘投资价值并优化决策。同时，报告从投资、生产及营销等角度提出可行性建议，为稻谷加工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2025年全球稻米生产状况分析</w:t>
      </w:r>
      <w:r>
        <w:rPr>
          <w:rFonts w:hint="eastAsia"/>
        </w:rPr>
        <w:br/>
      </w:r>
      <w:r>
        <w:rPr>
          <w:rFonts w:hint="eastAsia"/>
        </w:rPr>
        <w:t>　　第一节 2025年全球稻米生产概况</w:t>
      </w:r>
      <w:r>
        <w:rPr>
          <w:rFonts w:hint="eastAsia"/>
        </w:rPr>
        <w:br/>
      </w:r>
      <w:r>
        <w:rPr>
          <w:rFonts w:hint="eastAsia"/>
        </w:rPr>
        <w:t>　　　　一、世界稻谷的生产与分布</w:t>
      </w:r>
      <w:r>
        <w:rPr>
          <w:rFonts w:hint="eastAsia"/>
        </w:rPr>
        <w:br/>
      </w:r>
      <w:r>
        <w:rPr>
          <w:rFonts w:hint="eastAsia"/>
        </w:rPr>
        <w:t>　　　　二、世界稻米消费及地区差异</w:t>
      </w:r>
      <w:r>
        <w:rPr>
          <w:rFonts w:hint="eastAsia"/>
        </w:rPr>
        <w:br/>
      </w:r>
      <w:r>
        <w:rPr>
          <w:rFonts w:hint="eastAsia"/>
        </w:rPr>
        <w:t>　　　　三、稻米的国际贸易及前景</w:t>
      </w:r>
      <w:r>
        <w:rPr>
          <w:rFonts w:hint="eastAsia"/>
        </w:rPr>
        <w:br/>
      </w:r>
      <w:r>
        <w:rPr>
          <w:rFonts w:hint="eastAsia"/>
        </w:rPr>
        <w:t>　　第二节 2025年中国稻米市场运行分析</w:t>
      </w:r>
      <w:r>
        <w:rPr>
          <w:rFonts w:hint="eastAsia"/>
        </w:rPr>
        <w:br/>
      </w:r>
      <w:r>
        <w:rPr>
          <w:rFonts w:hint="eastAsia"/>
        </w:rPr>
        <w:t>　　　　一、中国稻米生产概况</w:t>
      </w:r>
      <w:r>
        <w:rPr>
          <w:rFonts w:hint="eastAsia"/>
        </w:rPr>
        <w:br/>
      </w:r>
      <w:r>
        <w:rPr>
          <w:rFonts w:hint="eastAsia"/>
        </w:rPr>
        <w:t>　　　　二、中国稻谷生产的发展态势</w:t>
      </w:r>
      <w:r>
        <w:rPr>
          <w:rFonts w:hint="eastAsia"/>
        </w:rPr>
        <w:br/>
      </w:r>
      <w:r>
        <w:rPr>
          <w:rFonts w:hint="eastAsia"/>
        </w:rPr>
        <w:t>　　　　三、2025年我国稻米产量预计将保持稳定</w:t>
      </w:r>
      <w:r>
        <w:rPr>
          <w:rFonts w:hint="eastAsia"/>
        </w:rPr>
        <w:br/>
      </w:r>
      <w:r>
        <w:rPr>
          <w:rFonts w:hint="eastAsia"/>
        </w:rPr>
        <w:t>　　第三节 2025-2031年中国稻米生产趋势预测分析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2025年中外稻米加工产业对比分析</w:t>
      </w:r>
      <w:r>
        <w:rPr>
          <w:rFonts w:hint="eastAsia"/>
        </w:rPr>
        <w:br/>
      </w:r>
      <w:r>
        <w:rPr>
          <w:rFonts w:hint="eastAsia"/>
        </w:rPr>
        <w:t>　　第一节 中国稻米加工业与世界发达国家的差距</w:t>
      </w:r>
      <w:r>
        <w:rPr>
          <w:rFonts w:hint="eastAsia"/>
        </w:rPr>
        <w:br/>
      </w:r>
      <w:r>
        <w:rPr>
          <w:rFonts w:hint="eastAsia"/>
        </w:rPr>
        <w:t>　　　　一、思想观念的差距</w:t>
      </w:r>
      <w:r>
        <w:rPr>
          <w:rFonts w:hint="eastAsia"/>
        </w:rPr>
        <w:br/>
      </w:r>
      <w:r>
        <w:rPr>
          <w:rFonts w:hint="eastAsia"/>
        </w:rPr>
        <w:t>　　　　二、规模化生产和集约化经营的差距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三、机械装备的差距</w:t>
      </w:r>
      <w:r>
        <w:rPr>
          <w:rFonts w:hint="eastAsia"/>
        </w:rPr>
        <w:br/>
      </w:r>
      <w:r>
        <w:rPr>
          <w:rFonts w:hint="eastAsia"/>
        </w:rPr>
        <w:t>　　　　四、产品质量标准的差距</w:t>
      </w:r>
      <w:r>
        <w:rPr>
          <w:rFonts w:hint="eastAsia"/>
        </w:rPr>
        <w:br/>
      </w:r>
      <w:r>
        <w:rPr>
          <w:rFonts w:hint="eastAsia"/>
        </w:rPr>
        <w:t>　　　　五、深加工与资源综合利用上的差距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第二节 中国稻米应对策略分析</w:t>
      </w:r>
      <w:r>
        <w:rPr>
          <w:rFonts w:hint="eastAsia"/>
        </w:rPr>
        <w:br/>
      </w:r>
      <w:r>
        <w:rPr>
          <w:rFonts w:hint="eastAsia"/>
        </w:rPr>
        <w:t>　　　　一、加速组建稻米加工产业集团</w:t>
      </w:r>
      <w:r>
        <w:rPr>
          <w:rFonts w:hint="eastAsia"/>
        </w:rPr>
        <w:br/>
      </w:r>
      <w:r>
        <w:rPr>
          <w:rFonts w:hint="eastAsia"/>
        </w:rPr>
        <w:t>　　　　二、大力开发米制方便和休闲食品</w:t>
      </w:r>
      <w:r>
        <w:rPr>
          <w:rFonts w:hint="eastAsia"/>
        </w:rPr>
        <w:br/>
      </w:r>
      <w:r>
        <w:rPr>
          <w:rFonts w:hint="eastAsia"/>
        </w:rPr>
        <w:t>　　　　三、积极发展稻米深加工产业</w:t>
      </w:r>
      <w:r>
        <w:rPr>
          <w:rFonts w:hint="eastAsia"/>
        </w:rPr>
        <w:br/>
      </w:r>
      <w:r>
        <w:rPr>
          <w:rFonts w:hint="eastAsia"/>
        </w:rPr>
        <w:t>　　　　四、加强联合做大稻米加工机械产业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2025年中国稻谷加工产业运行环境分析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中国稻米加工业政策环境分析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2025年中国稻谷加工产业运行形势分析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2025年中国稻谷加工行业调研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二、中国稻谷加工业的发展特点</w:t>
      </w:r>
      <w:r>
        <w:rPr>
          <w:rFonts w:hint="eastAsia"/>
        </w:rPr>
        <w:br/>
      </w:r>
      <w:r>
        <w:rPr>
          <w:rFonts w:hint="eastAsia"/>
        </w:rPr>
        <w:t>　　　　三、中国稻谷加工业的发展重点</w:t>
      </w:r>
      <w:r>
        <w:rPr>
          <w:rFonts w:hint="eastAsia"/>
        </w:rPr>
        <w:br/>
      </w:r>
      <w:r>
        <w:rPr>
          <w:rFonts w:hint="eastAsia"/>
        </w:rPr>
        <w:t>　　第二节 2025年中国稻谷加工市场困境成因及对策剖析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t>　　第三节 2025年中国稻谷加工工艺介绍及发展重点</w:t>
      </w:r>
      <w:r>
        <w:rPr>
          <w:rFonts w:hint="eastAsia"/>
        </w:rPr>
        <w:br/>
      </w:r>
      <w:r>
        <w:rPr>
          <w:rFonts w:hint="eastAsia"/>
        </w:rPr>
        <w:t>　　　　一、稻谷加工的工艺流程</w:t>
      </w:r>
      <w:r>
        <w:rPr>
          <w:rFonts w:hint="eastAsia"/>
        </w:rPr>
        <w:br/>
      </w:r>
      <w:r>
        <w:rPr>
          <w:rFonts w:hint="eastAsia"/>
        </w:rPr>
        <w:t>　　　　二、稻谷加工中的灭菌方法</w:t>
      </w:r>
      <w:r>
        <w:rPr>
          <w:rFonts w:hint="eastAsia"/>
        </w:rPr>
        <w:br/>
      </w:r>
      <w:r>
        <w:rPr>
          <w:rFonts w:hint="eastAsia"/>
        </w:rPr>
        <w:t>　　　　三、稻谷加工技术设备发展的重点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2020-2025年中国谷物磨制所属行业主要数据监测分析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2025年中国谷物磨制所属行业结构分析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2020-2025年中国谷物磨制所属行业产值分析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2020-2025年中国谷物磨制所属行业成本费用分析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2020-2025年中国谷物磨制所属行业盈利能力分析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2020-2025年全国大米产量分析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第三节 2025年大米产量集中度分析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2020-2025年中国籼米大米细粉进出口数据监测分析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2020-2025年中国籼米大米细粉进口数据分析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一、进口数量分析（11023010）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2020-2025年中国籼米大米细粉出口数据分析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2020-2025年中国籼米大米细粉进出口平均单价分析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2020-2025年中国籼米大米细粉进出口国家及地区分析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2020-2025年中国其他大米细粉进出口数据监测分析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2020-2025年中国其他大米细粉进口数据分析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一、进口数量分析（11023090）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2020-2025年中国其他大米细粉出口数据分析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2020-2025年中国其他大米细粉进出口平均单价分析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2020-2025年中国其他大米细粉进出口国家及地区分析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2020-2025年中国籼米大米粗粒及粗粉进出口数据监测分析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2020-2025年中国籼米大米粗粒及粗粉进口数据分析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一、进口数量分析（11031921）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2020-2025年中国籼米大米粗粒及粗粉出口数据分析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2025年中国稻谷加工产业市场竞争格局分析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2025年中国谷物磨制业竞争现状分析</w:t>
      </w:r>
      <w:r>
        <w:rPr>
          <w:rFonts w:hint="eastAsia"/>
        </w:rPr>
        <w:br/>
      </w:r>
      <w:r>
        <w:rPr>
          <w:rFonts w:hint="eastAsia"/>
        </w:rPr>
        <w:t>　　　　一、谷物磨制业竞争力分析</w:t>
      </w:r>
      <w:r>
        <w:rPr>
          <w:rFonts w:hint="eastAsia"/>
        </w:rPr>
        <w:br/>
      </w:r>
      <w:r>
        <w:rPr>
          <w:rFonts w:hint="eastAsia"/>
        </w:rPr>
        <w:t>　　　　二、谷物磨制业销售收入集中度分析</w:t>
      </w:r>
      <w:r>
        <w:rPr>
          <w:rFonts w:hint="eastAsia"/>
        </w:rPr>
        <w:br/>
      </w:r>
      <w:r>
        <w:rPr>
          <w:rFonts w:hint="eastAsia"/>
        </w:rPr>
        <w:t>　　　　三、谷物磨制业重点企业竞争分析</w:t>
      </w:r>
      <w:r>
        <w:rPr>
          <w:rFonts w:hint="eastAsia"/>
        </w:rPr>
        <w:br/>
      </w:r>
      <w:r>
        <w:rPr>
          <w:rFonts w:hint="eastAsia"/>
        </w:rPr>
        <w:t>　　第二节 2025年中国稻谷加工重点企业动态分析</w:t>
      </w:r>
      <w:r>
        <w:rPr>
          <w:rFonts w:hint="eastAsia"/>
        </w:rPr>
        <w:br/>
      </w:r>
      <w:r>
        <w:rPr>
          <w:rFonts w:hint="eastAsia"/>
        </w:rPr>
        <w:t>　　　　一、友谊：30万吨稻谷加工项目开工</w:t>
      </w:r>
      <w:r>
        <w:rPr>
          <w:rFonts w:hint="eastAsia"/>
        </w:rPr>
        <w:br/>
      </w:r>
      <w:r>
        <w:rPr>
          <w:rFonts w:hint="eastAsia"/>
        </w:rPr>
        <w:t>　　　　二、沈阳市辽宁中稻公司稻谷加工“零剩余”</w:t>
      </w:r>
      <w:r>
        <w:rPr>
          <w:rFonts w:hint="eastAsia"/>
        </w:rPr>
        <w:br/>
      </w:r>
      <w:r>
        <w:rPr>
          <w:rFonts w:hint="eastAsia"/>
        </w:rPr>
        <w:t>　　　　三、FTA 分析法在大米加工企业的实践</w:t>
      </w:r>
      <w:r>
        <w:rPr>
          <w:rFonts w:hint="eastAsia"/>
        </w:rPr>
        <w:br/>
      </w:r>
      <w:r>
        <w:rPr>
          <w:rFonts w:hint="eastAsia"/>
        </w:rPr>
        <w:t>　　第三节 2025年中国稻谷加工产业提升竞争力策略分析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2025年中国稻谷加工优势企业竞争力对比分析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辽中县裕来精米有限公司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沈阳创兴米业有限公司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江西省樟树市粮油公司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利津县鑫汇粮油加工有限公司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钟祥市阳春白雪面粉厂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开原市顺辉粮食加工厂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宿迁市顺天源粮贸有限公司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永州市亮达米业有限责任公司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泸州市纳溪区裕鑫贸易有限公司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泸州市纳溪龙玉粮油贸易有限责任公司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2025-2031年中国稻谷加工产业发展趋势预测分析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2025-2031年中国稻谷加工产业趋势预测分析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一、中国稻谷加工技术展望分析</w:t>
      </w:r>
      <w:r>
        <w:rPr>
          <w:rFonts w:hint="eastAsia"/>
        </w:rPr>
        <w:br/>
      </w:r>
      <w:r>
        <w:rPr>
          <w:rFonts w:hint="eastAsia"/>
        </w:rPr>
        <w:t>　　　　二、稻谷加工产业发展趋势分析</w:t>
      </w:r>
      <w:r>
        <w:rPr>
          <w:rFonts w:hint="eastAsia"/>
        </w:rPr>
        <w:br/>
      </w:r>
      <w:r>
        <w:rPr>
          <w:rFonts w:hint="eastAsia"/>
        </w:rPr>
        <w:t>　　　　三、稻谷加工市场竞争格局预测分析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2025-2031年中国稻谷加工产业市场预测分析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一、大米产量预测分析</w:t>
      </w:r>
      <w:r>
        <w:rPr>
          <w:rFonts w:hint="eastAsia"/>
        </w:rPr>
        <w:br/>
      </w:r>
      <w:r>
        <w:rPr>
          <w:rFonts w:hint="eastAsia"/>
        </w:rPr>
        <w:t>　　　　二、稻谷加工市场供给预测分析</w:t>
      </w:r>
      <w:r>
        <w:rPr>
          <w:rFonts w:hint="eastAsia"/>
        </w:rPr>
        <w:br/>
      </w:r>
      <w:r>
        <w:rPr>
          <w:rFonts w:hint="eastAsia"/>
        </w:rPr>
        <w:t>　　　　三、稻谷加工行业现状分析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[^中^智^林^]2025-2031年中国稻谷加工产业市场盈利预测分析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d5a1706084c74" w:history="1">
        <w:r>
          <w:rPr>
            <w:rStyle w:val="Hyperlink"/>
          </w:rPr>
          <w:t>2025-2031年中国稻谷加工业市场现状深度调研与发展趋势报告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d5a1706084c74" w:history="1">
        <w:r>
          <w:rPr>
            <w:rStyle w:val="Hyperlink"/>
          </w:rPr>
          <w:t>https://www.20087.com/9/96/DaoGuJiaGongYeXianZhuangYuFaZhan.html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热点：稻米深加工、稻谷加工业发展趋势、稻谷加工厂、稻谷加工行业、稻谷加工工艺、稻谷加工行业发展现状和发展趋势、稻谷深加工、稻谷加工企业、稻谷加工机械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be33bd6014e78" w:history="1">
      <w:r>
        <w:rPr>
          <w:rStyle w:val="Hyperlink"/>
        </w:rPr>
        <w:t>2025-2031年中国稻谷加工业市场现状深度调研与发展趋势报告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aoGuJiaGongYeXianZhuangYuFaZhan.html" TargetMode="External" Id="Rc57d5a170608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aoGuJiaGongYeXianZhuangYuFaZhan.html" TargetMode="External" Id="Rcefbe33bd601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2025-01-24T04:13:00Z</dcterms:created>
  <dcterms:modified xsi:type="dcterms:W3CDTF">2025-01-24T05:13:00Z</dcterms:modified>
  <dc:subject>2025-2031年中国稻谷加工业市场现状深度调研与发展趋势报告</dc:subject>
  <dc:title>2025-2031年中国稻谷加工业市场现状深度调研与发展趋势报告</dc:title>
  <cp:keywords>2025-2031年中国稻谷加工业市场现状深度调研与发展趋势报告</cp:keywords>
  <dc:description>2025-2031年中国稻谷加工业市场现状深度调研与发展趋势报告</dc:description>
</cp:coreProperties>
</file>