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36abeff504b89" w:history="1">
              <w:r>
                <w:rPr>
                  <w:rStyle w:val="Hyperlink"/>
                </w:rPr>
                <w:t>2024-2030年全球与中国可变量技术市场全面调研与发展趋势预测报告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36abeff504b89" w:history="1">
              <w:r>
                <w:rPr>
                  <w:rStyle w:val="Hyperlink"/>
                </w:rPr>
                <w:t>2024-2030年全球与中国可变量技术市场全面调研与发展趋势预测报告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36abeff504b89" w:history="1">
                <w:r>
                  <w:rPr>
                    <w:rStyle w:val="Hyperlink"/>
                  </w:rPr>
                  <w:t>https://www.20087.com/2/57/KeBianLiangJiShuFaZhanQuShi.html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量技术是一种应用于农业生产中的精准农业技术，旨在通过精确控制投入来提高作物产量和资源利用效率。随着传感器技术、数据分析和自动化设备的进步，可变量技术的应用范围和效果得到了显著提升。目前，可变量技术不仅在施肥、灌溉和喷药等方面实现了更精细的管理，还通过物联网技术实现了田间数据的实时监测与分析，提高了农业生产的可控性和可预测性。然而，如何进一步提高可变量技术的自动化水平、降低实施成本，并且开发更多适应不同作物和土壤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变量技术的发展将更加注重智能化与可持续性。通过引入先进的传感器技术和智能决策支持系统，未来的可变量技术将能够实现更高水平的自动化和精准化管理，减少资源浪费，提高作物产量和质量。同时，通过优化算法和采用云计算平台，未来的可变量技术将能够提供更加灵活的数据分析服务，帮助农民更好地理解田间状况，做出科学决策。此外，随着人工智能技术的应用，未来的可变量技术将能够实现数据的实时分析和智能反馈，为用户提供更加全面的农业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36abeff504b89" w:history="1">
        <w:r>
          <w:rPr>
            <w:rStyle w:val="Hyperlink"/>
          </w:rPr>
          <w:t>2024-2030年全球与中国可变量技术市场全面调研与发展趋势预测报告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可变量技术产业链。可变量技术报告详细分析了市场竞争格局，聚焦了重点企业及品牌影响力，并对价格机制和可变量技术细分市场特征进行了探讨。此外，报告还对市场前景进行了展望，预测了行业发展趋势，并就潜在的风险与机遇提供了专业的见解。可变量技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可变量技术市场概述</w:t>
      </w:r>
      <w:r>
        <w:rPr>
          <w:rFonts w:hint="eastAsia"/>
        </w:rPr>
        <w:br/>
      </w:r>
      <w:r>
        <w:rPr>
          <w:rFonts w:hint="eastAsia"/>
        </w:rPr>
        <w:t>　　1.1 可变量技术市场概述</w:t>
      </w:r>
      <w:r>
        <w:rPr>
          <w:rFonts w:hint="eastAsia"/>
        </w:rPr>
        <w:br/>
      </w:r>
      <w:r>
        <w:rPr>
          <w:rFonts w:hint="eastAsia"/>
        </w:rPr>
        <w:t>　　1.2 不同类型可变量技术分析</w:t>
      </w:r>
      <w:r>
        <w:rPr>
          <w:rFonts w:hint="eastAsia"/>
        </w:rPr>
        <w:br/>
      </w:r>
      <w:r>
        <w:rPr>
          <w:rFonts w:hint="eastAsia"/>
        </w:rPr>
        <w:t>　　　　1.2.1 土壤感应VRT</w:t>
      </w:r>
      <w:r>
        <w:rPr>
          <w:rFonts w:hint="eastAsia"/>
        </w:rPr>
        <w:br/>
      </w:r>
      <w:r>
        <w:rPr>
          <w:rFonts w:hint="eastAsia"/>
        </w:rPr>
        <w:t>　　　　1.2.2 肥料VRT</w:t>
      </w:r>
      <w:r>
        <w:rPr>
          <w:rFonts w:hint="eastAsia"/>
        </w:rPr>
        <w:br/>
      </w:r>
      <w:r>
        <w:rPr>
          <w:rFonts w:hint="eastAsia"/>
        </w:rPr>
        <w:t>　　　　1.2.3 播种VRT</w:t>
      </w:r>
      <w:r>
        <w:rPr>
          <w:rFonts w:hint="eastAsia"/>
        </w:rPr>
        <w:br/>
      </w:r>
      <w:r>
        <w:rPr>
          <w:rFonts w:hint="eastAsia"/>
        </w:rPr>
        <w:t>　　　　1.2.4 测产VRT</w:t>
      </w:r>
      <w:r>
        <w:rPr>
          <w:rFonts w:hint="eastAsia"/>
        </w:rPr>
        <w:br/>
      </w:r>
      <w:r>
        <w:rPr>
          <w:rFonts w:hint="eastAsia"/>
        </w:rPr>
        <w:t>　　　　1.2.5 作物保护化学品VRT</w:t>
      </w:r>
      <w:r>
        <w:rPr>
          <w:rFonts w:hint="eastAsia"/>
        </w:rPr>
        <w:br/>
      </w:r>
      <w:r>
        <w:rPr>
          <w:rFonts w:hint="eastAsia"/>
        </w:rPr>
        <w:t>　　　　1.2.6 灌溉VRT</w:t>
      </w:r>
      <w:r>
        <w:rPr>
          <w:rFonts w:hint="eastAsia"/>
        </w:rPr>
        <w:br/>
      </w:r>
      <w:r>
        <w:rPr>
          <w:rFonts w:hint="eastAsia"/>
        </w:rPr>
        <w:t>　　　　1.2.7 其他VRT</w:t>
      </w:r>
      <w:r>
        <w:rPr>
          <w:rFonts w:hint="eastAsia"/>
        </w:rPr>
        <w:br/>
      </w:r>
      <w:r>
        <w:rPr>
          <w:rFonts w:hint="eastAsia"/>
        </w:rPr>
        <w:t>　　1.3 全球市场不同类型可变量技术规模对比分析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全球市场不同类型可变量技术规模对比（2018-2023年）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中国市场不同类型可变量技术规模对比分析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中国市场不同类型可变量技术规模对比（2018-2023年）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可变量技术市场概述</w:t>
      </w:r>
      <w:r>
        <w:rPr>
          <w:rFonts w:hint="eastAsia"/>
        </w:rPr>
        <w:br/>
      </w:r>
      <w:r>
        <w:rPr>
          <w:rFonts w:hint="eastAsia"/>
        </w:rPr>
        <w:t>　　2.1 可变量技术主要应用领域分析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粮食和谷物</w:t>
      </w:r>
      <w:r>
        <w:rPr>
          <w:rFonts w:hint="eastAsia"/>
        </w:rPr>
        <w:br/>
      </w:r>
      <w:r>
        <w:rPr>
          <w:rFonts w:hint="eastAsia"/>
        </w:rPr>
        <w:t>　　　　2.1.3 油籽和豆类</w:t>
      </w:r>
      <w:r>
        <w:rPr>
          <w:rFonts w:hint="eastAsia"/>
        </w:rPr>
        <w:br/>
      </w:r>
      <w:r>
        <w:rPr>
          <w:rFonts w:hint="eastAsia"/>
        </w:rPr>
        <w:t>　　　　2.1.4 水果和蔬菜</w:t>
      </w:r>
      <w:r>
        <w:rPr>
          <w:rFonts w:hint="eastAsia"/>
        </w:rPr>
        <w:br/>
      </w:r>
      <w:r>
        <w:rPr>
          <w:rFonts w:hint="eastAsia"/>
        </w:rPr>
        <w:t>　　2.2 全球可变量技术主要应用领域对比分析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全球可变量技术主要应用领域规模（万元）及增长率（2018-2023年）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全球可变量技术主要应用规模（万元）及增长率（2018-2023年）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中国可变量技术主要应用领域对比分析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中国可变量技术主要应用领域规模（万元）及增长率（2018-2023年）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中国可变量技术主要应用规模（万元）及增长率（2018-2023年）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全球主要地区可变量技术发展历程及现状分析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全球主要地区可变量技术现状与未来趋势分析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全球可变量技术主要地区对比分析（2018-2023年）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全球主要地区可变量技术规模及对比（2018-2023年）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全球可变量技术主要地区规模及市场份额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中国可变量技术规模（万元）及毛利率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全球可变量技术主要企业竞争分析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全球主要企业可变量技术规模及市场份额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全球可变量技术主要企业竞争态势及未来趋势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全球可变量技术市场集中度</w:t>
      </w:r>
      <w:r>
        <w:rPr>
          <w:rFonts w:hint="eastAsia"/>
        </w:rPr>
        <w:br/>
      </w:r>
      <w:r>
        <w:rPr>
          <w:rFonts w:hint="eastAsia"/>
        </w:rPr>
        <w:t>　　　　4.3.2 全球可变量技术Top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中国可变量技术主要企业竞争分析</w:t>
      </w:r>
      <w:r>
        <w:rPr>
          <w:rFonts w:hint="eastAsia"/>
        </w:rPr>
        <w:br/>
      </w:r>
      <w:r>
        <w:rPr>
          <w:rFonts w:hint="eastAsia"/>
        </w:rPr>
        <w:t>　　5.1 中国可变量技术规模及市场份额（2018-2023年）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中国可变量技术Top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可变量技术主要企业现状分析</w:t>
      </w:r>
      <w:r>
        <w:rPr>
          <w:rFonts w:hint="eastAsia"/>
        </w:rPr>
        <w:br/>
      </w:r>
      <w:r>
        <w:rPr>
          <w:rFonts w:hint="eastAsia"/>
        </w:rPr>
        <w:t>　　5.1 AGCO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AGCO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AGCO Corporation主要业务介绍</w:t>
      </w:r>
      <w:r>
        <w:rPr>
          <w:rFonts w:hint="eastAsia"/>
        </w:rPr>
        <w:br/>
      </w:r>
      <w:r>
        <w:rPr>
          <w:rFonts w:hint="eastAsia"/>
        </w:rPr>
        <w:t>　　5.2 AG Leader Technology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 Leader Technology可变量技术规模（万元）及毛利率（2018-2023年）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 Leader Technology主要业务介绍</w:t>
      </w:r>
      <w:r>
        <w:rPr>
          <w:rFonts w:hint="eastAsia"/>
        </w:rPr>
        <w:br/>
      </w:r>
      <w:r>
        <w:rPr>
          <w:rFonts w:hint="eastAsia"/>
        </w:rPr>
        <w:t>　　5.3 Aarkay Food Product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Aarkay Food Product可变量技术规模（万元）及毛利率（2018-2023年）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Aarkay Food Product主要业务介绍</w:t>
      </w:r>
      <w:r>
        <w:rPr>
          <w:rFonts w:hint="eastAsia"/>
        </w:rPr>
        <w:br/>
      </w:r>
      <w:r>
        <w:rPr>
          <w:rFonts w:hint="eastAsia"/>
        </w:rPr>
        <w:t>　　5.4 CNH Industrial N.V.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CNH Industrial N.V.可变量技术规模（万元）及毛利率（2018-2023年）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CNH Industrial N.V.主要业务介绍</w:t>
      </w:r>
      <w:r>
        <w:rPr>
          <w:rFonts w:hint="eastAsia"/>
        </w:rPr>
        <w:br/>
      </w:r>
      <w:r>
        <w:rPr>
          <w:rFonts w:hint="eastAsia"/>
        </w:rPr>
        <w:t>　　5.5 Deere &amp; Company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Deere &amp; Company可变量技术规模（万元）及毛利率（2018-2023年）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Deere &amp; Company主要业务介绍</w:t>
      </w:r>
      <w:r>
        <w:rPr>
          <w:rFonts w:hint="eastAsia"/>
        </w:rPr>
        <w:br/>
      </w:r>
      <w:r>
        <w:rPr>
          <w:rFonts w:hint="eastAsia"/>
        </w:rPr>
        <w:t>　　5.6 Kubota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Kubota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Kubota Corporation主要业务介绍</w:t>
      </w:r>
      <w:r>
        <w:rPr>
          <w:rFonts w:hint="eastAsia"/>
        </w:rPr>
        <w:br/>
      </w:r>
      <w:r>
        <w:rPr>
          <w:rFonts w:hint="eastAsia"/>
        </w:rPr>
        <w:t>　　5.7 Lindsay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Lindsay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Lindsay Corporation主要业务介绍</w:t>
      </w:r>
      <w:r>
        <w:rPr>
          <w:rFonts w:hint="eastAsia"/>
        </w:rPr>
        <w:br/>
      </w:r>
      <w:r>
        <w:rPr>
          <w:rFonts w:hint="eastAsia"/>
        </w:rPr>
        <w:t>　　5.8 Raven Industries 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Raven Industries Inc可变量技术规模（万元）及毛利率（2018-2023年）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Raven Industries Inc主要业务介绍</w:t>
      </w:r>
      <w:r>
        <w:rPr>
          <w:rFonts w:hint="eastAsia"/>
        </w:rPr>
        <w:br/>
      </w:r>
      <w:r>
        <w:rPr>
          <w:rFonts w:hint="eastAsia"/>
        </w:rPr>
        <w:t>　　5.9 Senterra 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Senterra LLC可变量技术规模（万元）及毛利率（2018-2023年）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Senterra LLC主要业务介绍</w:t>
      </w:r>
      <w:r>
        <w:rPr>
          <w:rFonts w:hint="eastAsia"/>
        </w:rPr>
        <w:br/>
      </w:r>
      <w:r>
        <w:rPr>
          <w:rFonts w:hint="eastAsia"/>
        </w:rPr>
        <w:t>　　5.10 SST Software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SST Software可变量技术规模（万元）及毛利率（2018-2023年）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SST Software主要业务介绍</w:t>
      </w:r>
      <w:r>
        <w:rPr>
          <w:rFonts w:hint="eastAsia"/>
        </w:rPr>
        <w:br/>
      </w:r>
      <w:r>
        <w:rPr>
          <w:rFonts w:hint="eastAsia"/>
        </w:rPr>
        <w:t>　　5.11 Trimble Inc</w:t>
      </w:r>
      <w:r>
        <w:rPr>
          <w:rFonts w:hint="eastAsia"/>
        </w:rPr>
        <w:br/>
      </w:r>
      <w:r>
        <w:rPr>
          <w:rFonts w:hint="eastAsia"/>
        </w:rPr>
        <w:t>　　5.12 Topcon Corporation</w:t>
      </w:r>
      <w:r>
        <w:rPr>
          <w:rFonts w:hint="eastAsia"/>
        </w:rPr>
        <w:br/>
      </w:r>
      <w:r>
        <w:rPr>
          <w:rFonts w:hint="eastAsia"/>
        </w:rPr>
        <w:t>　　5.13 Teejet Industries</w:t>
      </w:r>
      <w:r>
        <w:rPr>
          <w:rFonts w:hint="eastAsia"/>
        </w:rPr>
        <w:br/>
      </w:r>
      <w:r>
        <w:rPr>
          <w:rFonts w:hint="eastAsia"/>
        </w:rPr>
        <w:t>　　5.14 Valmont Industries</w:t>
      </w:r>
      <w:r>
        <w:rPr>
          <w:rFonts w:hint="eastAsia"/>
        </w:rPr>
        <w:br/>
      </w:r>
      <w:r>
        <w:rPr>
          <w:rFonts w:hint="eastAsia"/>
        </w:rPr>
        <w:t>　　5.15 Yara International ASA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可变量技术行业动态分析</w:t>
      </w:r>
      <w:r>
        <w:rPr>
          <w:rFonts w:hint="eastAsia"/>
        </w:rPr>
        <w:br/>
      </w:r>
      <w:r>
        <w:rPr>
          <w:rFonts w:hint="eastAsia"/>
        </w:rPr>
        <w:t>　　7.1 可变量技术发展历史、现状及趋势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可变量技术发展机遇、挑战及潜在风险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可变量技术当前及未来发展机遇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可变量技术发展面临的主要挑战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可变量技术目前存在的风险及潜在风险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可变量技术市场有利因素、不利因素分析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可变量技术发展的推动因素、有利条件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可变量技术发展的阻力、不利因素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全球可变量技术市场发展预测</w:t>
      </w:r>
      <w:r>
        <w:rPr>
          <w:rFonts w:hint="eastAsia"/>
        </w:rPr>
        <w:br/>
      </w:r>
      <w:r>
        <w:rPr>
          <w:rFonts w:hint="eastAsia"/>
        </w:rPr>
        <w:t>　　8.1 全球可变量技术规模（万元）预测（2024-2030年）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中国可变量技术发展预测</w:t>
      </w:r>
      <w:r>
        <w:rPr>
          <w:rFonts w:hint="eastAsia"/>
        </w:rPr>
        <w:br/>
      </w:r>
      <w:r>
        <w:rPr>
          <w:rFonts w:hint="eastAsia"/>
        </w:rPr>
        <w:t>　　8.3 全球主要地区可变量技术市场预测</w:t>
      </w:r>
      <w:r>
        <w:rPr>
          <w:rFonts w:hint="eastAsia"/>
        </w:rPr>
        <w:br/>
      </w:r>
      <w:r>
        <w:rPr>
          <w:rFonts w:hint="eastAsia"/>
        </w:rPr>
        <w:t>　　　　8.3.1 北美可变量技术发展趋势及未来潜力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不同类型可变量技术发展预测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全球不同类型可变量技术规模（万元）分析预测（2024-2030年）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8.5 可变量技术主要应用领域分析预测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全球可变量技术主要应用领域规模预测（2024-2030年）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中国可变量技术主要应用领域规模预测（2024-2030年）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图：2018-2030年全球可变量技术市场规模（万元）及未来趋势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图：2018-2030年中国可变量技术市场规模（万元）及未来趋势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表：2018-2023年全球不同类型可变量技术规模列表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图：2023年全球不同类型可变量技术市场份额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表：2018-2023年中国不同类型可变量技术规模列表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图：2023年中国不同类型可变量技术规模市场份额</w:t>
      </w:r>
      <w:r>
        <w:rPr>
          <w:rFonts w:hint="eastAsia"/>
        </w:rPr>
        <w:br/>
      </w:r>
      <w:r>
        <w:rPr>
          <w:rFonts w:hint="eastAsia"/>
        </w:rPr>
        <w:t>　　图：可变量技术应用</w:t>
      </w:r>
      <w:r>
        <w:rPr>
          <w:rFonts w:hint="eastAsia"/>
        </w:rPr>
        <w:br/>
      </w:r>
      <w:r>
        <w:rPr>
          <w:rFonts w:hint="eastAsia"/>
        </w:rPr>
        <w:t>　　表：全球可变量技术主要应用领域规模对比（2018-2023年）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表：全球可变量技术主要应用规模（2018-2023年）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表：全球可变量技术主要应用规模份额（2018-2023年）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图：全球可变量技术主要应用规模份额（2018-2023年）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图：2023年全球可变量技术主要应用规模份额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表：2018-2023年中国可变量技术主要应用领域规模对比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表：中国可变量技术主要应用领域规模（2018-2023年）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表：中国可变量技术主要应用领域规模份额（2018-2023年）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图：中国可变量技术主要应用领域规模份额（2018-2023年）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图：2023年中国可变量技术主要应用领域规模份额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图：2018-2023年北美可变量技术规模（万元）及增长率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图：2018-2023年亚太可变量技术规模（万元）及增长率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表：2018-2023年全球主要地区可变量技术规模（万元）列表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表：2018-2023年全球主要企业可变量技术规模（万元）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表：全球可变量技术主要企业产品类型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图：2023年全球可变量技术Top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图：2023年全球可变量技术Top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表：2018-2023年中国主要企业可变量技术规模（万元）列表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图：2023年中国可变量技术Top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图：2023年中国可变量技术Top 5企业市场份额</w:t>
      </w:r>
      <w:r>
        <w:rPr>
          <w:rFonts w:hint="eastAsia"/>
        </w:rPr>
        <w:br/>
      </w:r>
      <w:r>
        <w:rPr>
          <w:rFonts w:hint="eastAsia"/>
        </w:rPr>
        <w:t>　　表：AGCO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表：AG Leader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Technology可变量技术规模增长率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表：Aarkay Food Product基本信息、主要业务介绍、市场地位以及主要的竞争对手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Product可变量技术规模增长率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表：CNH Industrial N.V.基本信息、主要业务介绍、市场地位以及主要的竞争对手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N.V.可变量技术规模增长率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表：Deere &amp;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Company可变量技术规模增长率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表：Kubota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表：Lindsay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表：Raven Industries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Inc可变量技术规模增长率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表：Senterra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表：Senterra LLC可变量技术规模（万元）及毛利率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表：Senterra LLC可变量技术规模增长率</w:t>
      </w:r>
      <w:r>
        <w:rPr>
          <w:rFonts w:hint="eastAsia"/>
        </w:rPr>
        <w:br/>
      </w:r>
      <w:r>
        <w:rPr>
          <w:rFonts w:hint="eastAsia"/>
        </w:rPr>
        <w:t>　　表：Senterra LLC可变量技术规模全球市场份额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表：SST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表：SST Software可变量技术规模（万元）及毛利率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表：SST Software可变量技术规模增长率</w:t>
      </w:r>
      <w:r>
        <w:rPr>
          <w:rFonts w:hint="eastAsia"/>
        </w:rPr>
        <w:br/>
      </w:r>
      <w:r>
        <w:rPr>
          <w:rFonts w:hint="eastAsia"/>
        </w:rPr>
        <w:t>　　表：SST Software可变量技术规模全球市场份额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表：Trimble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表：Topcon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表：Teejet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表：Valmont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表：Yara International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表：2024-2030年全球主要地区可变量技术规模预测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图：2024-2030年全球主要地区可变量技术规模市场份额预测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图：2024-2030年全球可变量技术规模市场份额预测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图：2024-2030年全球不同类型可变量技术规模（万元）及市场份额预测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表：2024-2030年中国不同类型可变量技术规模分析预测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图：中国不同类型可变量技术规模市场份额预测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图：2024-2030年中国不同类型可变量技术规模（万元）及市场份额预测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图：2024-2030年全球可变量技术主要应用领域规模份额预测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36abeff504b89" w:history="1">
        <w:r>
          <w:rPr>
            <w:rStyle w:val="Hyperlink"/>
          </w:rPr>
          <w:t>2024-2030年全球与中国可变量技术市场全面调研与发展趋势预测报告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36abeff504b89" w:history="1">
        <w:r>
          <w:rPr>
            <w:rStyle w:val="Hyperlink"/>
          </w:rPr>
          <w:t>https://www.20087.com/2/57/KeBianLiangJiShuFaZhanQuShi.html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33a775cd74a77" w:history="1">
      <w:r>
        <w:rPr>
          <w:rStyle w:val="Hyperlink"/>
        </w:rPr>
        <w:t>2024-2030年全球与中国可变量技术市场全面调研与发展趋势预测报告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BianLiangJiShuFaZhanQuShi.html" TargetMode="External" Id="Raf436abeff5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BianLiangJiShuFaZhanQuShi.html" TargetMode="External" Id="R87833a775cd7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2023-10-28T04:30:00Z</dcterms:created>
  <dcterms:modified xsi:type="dcterms:W3CDTF">2023-10-28T05:30:00Z</dcterms:modified>
  <dc:subject>2024-2030年全球与中国可变量技术市场全面调研与发展趋势预测报告</dc:subject>
  <dc:title>2024-2030年全球与中国可变量技术市场全面调研与发展趋势预测报告</dc:title>
  <cp:keywords>2024-2030年全球与中国可变量技术市场全面调研与发展趋势预测报告</cp:keywords>
  <dc:description>2024-2030年全球与中国可变量技术市场全面调研与发展趋势预测报告</dc:description>
</cp:coreProperties>
</file>